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宋体" w:eastAsia="方正小标宋简体"/>
          <w:sz w:val="52"/>
          <w:szCs w:val="52"/>
        </w:rPr>
      </w:pPr>
      <w:r>
        <w:rPr>
          <w:rFonts w:hint="eastAsia" w:ascii="方正小标宋简体" w:hAnsi="宋体" w:eastAsia="方正小标宋简体"/>
          <w:sz w:val="52"/>
          <w:szCs w:val="5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-47625</wp:posOffset>
                </wp:positionV>
                <wp:extent cx="1190625" cy="495300"/>
                <wp:effectExtent l="0" t="0" r="28575" b="1905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190625" cy="495300"/>
                        </a:xfrm>
                        <a:prstGeom prst="rect">
                          <a:avLst/>
                        </a:prstGeom>
                        <a:solidFill>
                          <a:srgbClr val="FFFFFF"/>
                        </a:solidFill>
                        <a:ln w="9525" cmpd="sng">
                          <a:solidFill>
                            <a:srgbClr val="FFFFFF"/>
                          </a:solidFill>
                          <a:miter lim="800000"/>
                        </a:ln>
                      </wps:spPr>
                      <wps:txbx>
                        <w:txbxContent>
                          <w:p>
                            <w:pPr>
                              <w:rPr>
                                <w:rFonts w:ascii="黑体" w:hAnsi="黑体" w:eastAsia="黑体"/>
                                <w:sz w:val="32"/>
                                <w:szCs w:val="32"/>
                              </w:rPr>
                            </w:pPr>
                            <w:r>
                              <w:rPr>
                                <w:rFonts w:hint="eastAsia" w:ascii="黑体" w:hAnsi="黑体" w:eastAsia="黑体"/>
                                <w:sz w:val="32"/>
                                <w:szCs w:val="32"/>
                              </w:rPr>
                              <w:t>附件3</w:t>
                            </w:r>
                            <w:r>
                              <w:rPr>
                                <w:rFonts w:ascii="黑体" w:hAnsi="黑体" w:eastAsia="黑体"/>
                                <w:sz w:val="32"/>
                                <w:szCs w:val="32"/>
                              </w:rPr>
                              <w:t>-15</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pt;margin-top:-3.75pt;height:39pt;width:93.75pt;z-index:251659264;mso-width-relative:page;mso-height-relative:page;" fillcolor="#FFFFFF" filled="t" stroked="t" coordsize="21600,21600" o:gfxdata="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hWKHY1AAAAAYBAAAPAAAAAAAAAAEAIAAAACIAAABk&#10;cnMvZG93bnJldi54bWxQSwECFAAUAAAACACHTuJAfqhNQEMCAACSBAAADgAAAAAAAAABACAAAAAj&#10;AQAAZHJzL2Uyb0RvYy54bWxQSwUGAAAAAAYABgBZAQAA2AUAAAAA&#10;">
                <v:fill on="t" focussize="0,0"/>
                <v:stroke color="#FFFFFF" miterlimit="8" joinstyle="miter"/>
                <v:imagedata o:title=""/>
                <o:lock v:ext="edit" aspectratio="f"/>
                <v:textbox>
                  <w:txbxContent>
                    <w:p>
                      <w:pPr>
                        <w:rPr>
                          <w:rFonts w:ascii="黑体" w:hAnsi="黑体" w:eastAsia="黑体"/>
                          <w:sz w:val="32"/>
                          <w:szCs w:val="32"/>
                        </w:rPr>
                      </w:pPr>
                      <w:r>
                        <w:rPr>
                          <w:rFonts w:hint="eastAsia" w:ascii="黑体" w:hAnsi="黑体" w:eastAsia="黑体"/>
                          <w:sz w:val="32"/>
                          <w:szCs w:val="32"/>
                        </w:rPr>
                        <w:t>附件3</w:t>
                      </w:r>
                      <w:r>
                        <w:rPr>
                          <w:rFonts w:ascii="黑体" w:hAnsi="黑体" w:eastAsia="黑体"/>
                          <w:sz w:val="32"/>
                          <w:szCs w:val="32"/>
                        </w:rPr>
                        <w:t>-15</w:t>
                      </w:r>
                    </w:p>
                  </w:txbxContent>
                </v:textbox>
              </v:shape>
            </w:pict>
          </mc:Fallback>
        </mc:AlternateContent>
      </w:r>
    </w:p>
    <w:p>
      <w:pPr>
        <w:jc w:val="center"/>
        <w:rPr>
          <w:rFonts w:ascii="方正小标宋简体" w:hAnsi="宋体" w:eastAsia="方正小标宋简体"/>
          <w:sz w:val="52"/>
          <w:szCs w:val="52"/>
        </w:rPr>
      </w:pPr>
      <w:r>
        <w:rPr>
          <w:rFonts w:hint="eastAsia" w:ascii="方正小标宋简体" w:hAnsi="宋体" w:eastAsia="方正小标宋简体"/>
          <w:sz w:val="52"/>
          <w:szCs w:val="52"/>
        </w:rPr>
        <w:t>湖南省信息安全产业发展骨干企业培育、标准制订奖励资金</w:t>
      </w:r>
    </w:p>
    <w:p>
      <w:pPr>
        <w:jc w:val="right"/>
        <w:rPr>
          <w:rFonts w:ascii="方正小标宋简体" w:hAnsi="宋体" w:eastAsia="方正小标宋简体"/>
          <w:sz w:val="36"/>
          <w:szCs w:val="36"/>
        </w:rPr>
      </w:pPr>
    </w:p>
    <w:p>
      <w:pPr>
        <w:spacing w:line="1440" w:lineRule="exact"/>
        <w:jc w:val="center"/>
        <w:rPr>
          <w:rFonts w:ascii="方正魏碑简体" w:hAnsi="方正魏碑简体" w:eastAsia="方正魏碑简体" w:cs="方正魏碑简体"/>
          <w:bCs/>
          <w:w w:val="150"/>
          <w:sz w:val="100"/>
          <w:szCs w:val="20"/>
        </w:rPr>
      </w:pPr>
      <w:r>
        <w:rPr>
          <w:rFonts w:hint="eastAsia" w:ascii="方正魏碑简体" w:hAnsi="方正魏碑简体" w:eastAsia="方正魏碑简体" w:cs="方正魏碑简体"/>
          <w:bCs/>
          <w:w w:val="150"/>
          <w:sz w:val="100"/>
          <w:szCs w:val="20"/>
        </w:rPr>
        <w:t>申</w:t>
      </w:r>
    </w:p>
    <w:p>
      <w:pPr>
        <w:spacing w:line="1440" w:lineRule="exact"/>
        <w:jc w:val="center"/>
        <w:rPr>
          <w:rFonts w:ascii="方正魏碑简体" w:hAnsi="方正魏碑简体" w:eastAsia="方正魏碑简体" w:cs="方正魏碑简体"/>
          <w:bCs/>
          <w:w w:val="150"/>
          <w:sz w:val="100"/>
          <w:szCs w:val="20"/>
        </w:rPr>
      </w:pPr>
      <w:r>
        <w:rPr>
          <w:rFonts w:hint="eastAsia" w:ascii="方正魏碑简体" w:hAnsi="方正魏碑简体" w:eastAsia="方正魏碑简体" w:cs="方正魏碑简体"/>
          <w:bCs/>
          <w:w w:val="150"/>
          <w:sz w:val="100"/>
          <w:szCs w:val="20"/>
        </w:rPr>
        <w:t>请</w:t>
      </w:r>
    </w:p>
    <w:p>
      <w:pPr>
        <w:spacing w:line="1440" w:lineRule="exact"/>
        <w:jc w:val="center"/>
        <w:rPr>
          <w:rFonts w:ascii="方正魏碑简体" w:hAnsi="方正魏碑简体" w:eastAsia="方正魏碑简体" w:cs="方正魏碑简体"/>
          <w:bCs/>
          <w:w w:val="150"/>
          <w:sz w:val="100"/>
          <w:szCs w:val="20"/>
        </w:rPr>
      </w:pPr>
      <w:r>
        <w:rPr>
          <w:rFonts w:hint="eastAsia" w:ascii="方正魏碑简体" w:hAnsi="方正魏碑简体" w:eastAsia="方正魏碑简体" w:cs="方正魏碑简体"/>
          <w:bCs/>
          <w:w w:val="150"/>
          <w:sz w:val="100"/>
          <w:szCs w:val="20"/>
        </w:rPr>
        <w:t>报</w:t>
      </w:r>
    </w:p>
    <w:p>
      <w:pPr>
        <w:spacing w:line="1440" w:lineRule="exact"/>
        <w:jc w:val="center"/>
        <w:rPr>
          <w:rFonts w:ascii="方正魏碑简体" w:hAnsi="方正魏碑简体" w:eastAsia="方正魏碑简体" w:cs="方正魏碑简体"/>
          <w:bCs/>
          <w:w w:val="150"/>
          <w:sz w:val="100"/>
          <w:szCs w:val="20"/>
        </w:rPr>
      </w:pPr>
      <w:r>
        <w:rPr>
          <w:rFonts w:hint="eastAsia" w:ascii="方正魏碑简体" w:hAnsi="方正魏碑简体" w:eastAsia="方正魏碑简体" w:cs="方正魏碑简体"/>
          <w:bCs/>
          <w:w w:val="150"/>
          <w:sz w:val="100"/>
          <w:szCs w:val="20"/>
        </w:rPr>
        <w:t>告</w:t>
      </w:r>
    </w:p>
    <w:p>
      <w:pPr>
        <w:spacing w:line="580" w:lineRule="exact"/>
        <w:jc w:val="center"/>
        <w:rPr>
          <w:rFonts w:eastAsia="方正小标宋简体"/>
          <w:sz w:val="44"/>
          <w:szCs w:val="20"/>
        </w:rPr>
      </w:pPr>
    </w:p>
    <w:p>
      <w:pPr>
        <w:spacing w:line="580" w:lineRule="exact"/>
        <w:jc w:val="center"/>
        <w:rPr>
          <w:rFonts w:eastAsia="方正小标宋简体"/>
          <w:sz w:val="44"/>
          <w:szCs w:val="20"/>
        </w:rPr>
      </w:pPr>
    </w:p>
    <w:p>
      <w:pPr>
        <w:ind w:firstLine="800" w:firstLineChars="250"/>
        <w:rPr>
          <w:rFonts w:ascii="黑体" w:eastAsia="黑体"/>
          <w:sz w:val="32"/>
          <w:szCs w:val="20"/>
        </w:rPr>
      </w:pPr>
      <w:r>
        <w:rPr>
          <w:rFonts w:hint="eastAsia" w:ascii="黑体" w:eastAsia="黑体"/>
          <w:sz w:val="32"/>
          <w:szCs w:val="20"/>
        </w:rPr>
        <w:t>申  请  单  位：</w:t>
      </w:r>
      <w:r>
        <w:rPr>
          <w:rFonts w:hint="eastAsia" w:ascii="黑体" w:eastAsia="黑体"/>
          <w:sz w:val="32"/>
          <w:szCs w:val="20"/>
          <w:u w:val="single"/>
        </w:rPr>
        <w:t xml:space="preserve">                       （盖章）</w:t>
      </w:r>
    </w:p>
    <w:p>
      <w:pPr>
        <w:rPr>
          <w:rFonts w:ascii="黑体" w:eastAsia="黑体"/>
          <w:sz w:val="32"/>
          <w:szCs w:val="20"/>
        </w:rPr>
      </w:pPr>
      <w:r>
        <w:rPr>
          <w:rFonts w:hint="eastAsia" w:ascii="黑体" w:eastAsia="黑体"/>
          <w:sz w:val="32"/>
          <w:szCs w:val="20"/>
        </w:rPr>
        <w:t xml:space="preserve">     </w:t>
      </w:r>
      <w:r>
        <w:rPr>
          <w:rFonts w:hint="eastAsia" w:ascii="黑体" w:eastAsia="黑体"/>
          <w:spacing w:val="26"/>
          <w:kern w:val="0"/>
          <w:sz w:val="32"/>
          <w:szCs w:val="20"/>
          <w:fitText w:val="2560" w:id="-2103580670"/>
        </w:rPr>
        <w:t>联系人及电话</w:t>
      </w:r>
      <w:r>
        <w:rPr>
          <w:rFonts w:hint="eastAsia" w:ascii="黑体" w:eastAsia="黑体"/>
          <w:spacing w:val="4"/>
          <w:kern w:val="0"/>
          <w:sz w:val="32"/>
          <w:szCs w:val="20"/>
          <w:fitText w:val="2560" w:id="-2103580670"/>
        </w:rPr>
        <w:t>：</w:t>
      </w:r>
      <w:r>
        <w:rPr>
          <w:rFonts w:hint="eastAsia" w:ascii="黑体" w:eastAsia="黑体"/>
          <w:sz w:val="32"/>
          <w:szCs w:val="20"/>
          <w:u w:val="single"/>
        </w:rPr>
        <w:t xml:space="preserve">                               </w:t>
      </w:r>
    </w:p>
    <w:p>
      <w:pPr>
        <w:rPr>
          <w:rFonts w:ascii="黑体" w:eastAsia="黑体"/>
          <w:sz w:val="32"/>
          <w:szCs w:val="20"/>
        </w:rPr>
      </w:pPr>
      <w:r>
        <w:rPr>
          <w:rFonts w:hint="eastAsia" w:ascii="黑体" w:eastAsia="黑体"/>
          <w:sz w:val="32"/>
          <w:szCs w:val="20"/>
        </w:rPr>
        <w:t xml:space="preserve">     通信地址及邮编：</w:t>
      </w:r>
      <w:r>
        <w:rPr>
          <w:rFonts w:hint="eastAsia" w:ascii="黑体" w:eastAsia="黑体"/>
          <w:sz w:val="32"/>
          <w:szCs w:val="20"/>
          <w:u w:val="single"/>
        </w:rPr>
        <w:t xml:space="preserve">                               </w:t>
      </w:r>
    </w:p>
    <w:p>
      <w:pPr>
        <w:rPr>
          <w:rFonts w:ascii="黑体" w:eastAsia="黑体"/>
          <w:sz w:val="32"/>
          <w:szCs w:val="20"/>
        </w:rPr>
      </w:pPr>
      <w:r>
        <w:rPr>
          <w:rFonts w:hint="eastAsia" w:ascii="黑体" w:eastAsia="黑体"/>
          <w:sz w:val="32"/>
          <w:szCs w:val="20"/>
        </w:rPr>
        <w:t xml:space="preserve">     申  请  时  间：</w:t>
      </w:r>
      <w:r>
        <w:rPr>
          <w:rFonts w:hint="eastAsia" w:ascii="黑体" w:eastAsia="黑体"/>
          <w:sz w:val="32"/>
          <w:szCs w:val="20"/>
          <w:u w:val="single"/>
        </w:rPr>
        <w:t xml:space="preserve">                               </w:t>
      </w:r>
    </w:p>
    <w:p>
      <w:pPr>
        <w:jc w:val="center"/>
        <w:rPr>
          <w:rFonts w:ascii="方正黑体简体" w:eastAsia="方正黑体简体"/>
          <w:sz w:val="32"/>
          <w:szCs w:val="20"/>
        </w:rPr>
      </w:pPr>
      <w:r>
        <w:rPr>
          <w:rFonts w:hint="eastAsia" w:ascii="方正黑体简体" w:eastAsia="方正黑体简体"/>
          <w:sz w:val="32"/>
          <w:szCs w:val="20"/>
        </w:rPr>
        <w:t xml:space="preserve">                                       </w:t>
      </w:r>
      <w:r>
        <w:rPr>
          <w:rFonts w:ascii="方正黑体简体" w:eastAsia="方正黑体简体"/>
          <w:sz w:val="32"/>
          <w:szCs w:val="20"/>
        </w:rPr>
        <w:br w:type="page"/>
      </w:r>
    </w:p>
    <w:p>
      <w:pPr>
        <w:jc w:val="center"/>
        <w:rPr>
          <w:rFonts w:ascii="方正黑体简体" w:eastAsia="方正黑体简体"/>
          <w:sz w:val="32"/>
          <w:szCs w:val="20"/>
        </w:rPr>
      </w:pPr>
    </w:p>
    <w:p>
      <w:pPr>
        <w:jc w:val="center"/>
        <w:rPr>
          <w:rFonts w:ascii="方正小标宋简体" w:eastAsia="方正小标宋简体"/>
          <w:sz w:val="40"/>
          <w:szCs w:val="40"/>
        </w:rPr>
      </w:pPr>
      <w:r>
        <w:rPr>
          <w:rFonts w:hint="eastAsia" w:ascii="方正小标宋简体" w:eastAsia="方正小标宋简体"/>
          <w:sz w:val="40"/>
          <w:szCs w:val="40"/>
        </w:rPr>
        <w:t>目  录</w:t>
      </w:r>
    </w:p>
    <w:p>
      <w:pPr>
        <w:spacing w:line="580" w:lineRule="exact"/>
        <w:jc w:val="center"/>
        <w:rPr>
          <w:rFonts w:eastAsia="方正黑体简体"/>
          <w:b/>
          <w:sz w:val="32"/>
          <w:szCs w:val="20"/>
        </w:rPr>
      </w:pPr>
    </w:p>
    <w:p>
      <w:pPr>
        <w:spacing w:line="540" w:lineRule="exact"/>
        <w:ind w:firstLine="600" w:firstLineChars="200"/>
        <w:rPr>
          <w:rFonts w:eastAsia="黑体"/>
          <w:sz w:val="30"/>
          <w:szCs w:val="30"/>
        </w:rPr>
      </w:pPr>
      <w:r>
        <w:rPr>
          <w:rFonts w:eastAsia="黑体"/>
          <w:sz w:val="30"/>
          <w:szCs w:val="30"/>
        </w:rPr>
        <w:t>一、</w:t>
      </w:r>
      <w:r>
        <w:rPr>
          <w:rFonts w:hint="eastAsia" w:eastAsia="黑体"/>
          <w:sz w:val="30"/>
          <w:szCs w:val="30"/>
        </w:rPr>
        <w:t>奖励资金申请表</w:t>
      </w:r>
    </w:p>
    <w:p>
      <w:pPr>
        <w:spacing w:line="540" w:lineRule="exact"/>
        <w:ind w:firstLine="600" w:firstLineChars="200"/>
        <w:rPr>
          <w:rFonts w:eastAsia="黑体"/>
          <w:sz w:val="30"/>
          <w:szCs w:val="30"/>
        </w:rPr>
      </w:pPr>
      <w:r>
        <w:rPr>
          <w:rFonts w:eastAsia="黑体"/>
          <w:sz w:val="30"/>
          <w:szCs w:val="30"/>
        </w:rPr>
        <w:t>二、</w:t>
      </w:r>
      <w:r>
        <w:rPr>
          <w:rFonts w:hint="eastAsia" w:eastAsia="黑体"/>
          <w:sz w:val="30"/>
          <w:szCs w:val="30"/>
        </w:rPr>
        <w:t>申请材料真实性承诺书</w:t>
      </w:r>
    </w:p>
    <w:p>
      <w:pPr>
        <w:spacing w:line="540" w:lineRule="exact"/>
        <w:ind w:firstLine="600" w:firstLineChars="200"/>
        <w:rPr>
          <w:rFonts w:eastAsia="黑体"/>
          <w:sz w:val="30"/>
          <w:szCs w:val="30"/>
        </w:rPr>
      </w:pPr>
      <w:r>
        <w:rPr>
          <w:rFonts w:eastAsia="黑体"/>
          <w:sz w:val="30"/>
          <w:szCs w:val="30"/>
        </w:rPr>
        <w:t>三、</w:t>
      </w:r>
      <w:r>
        <w:rPr>
          <w:rFonts w:hint="eastAsia" w:eastAsia="黑体"/>
          <w:sz w:val="30"/>
          <w:szCs w:val="30"/>
        </w:rPr>
        <w:t>企业基本情况</w:t>
      </w:r>
    </w:p>
    <w:p>
      <w:pPr>
        <w:spacing w:line="540" w:lineRule="exact"/>
        <w:ind w:firstLine="600" w:firstLineChars="200"/>
        <w:rPr>
          <w:rFonts w:eastAsia="黑体"/>
          <w:sz w:val="30"/>
          <w:szCs w:val="30"/>
        </w:rPr>
      </w:pPr>
      <w:r>
        <w:rPr>
          <w:rFonts w:hint="eastAsia" w:eastAsia="黑体"/>
          <w:sz w:val="30"/>
          <w:szCs w:val="30"/>
        </w:rPr>
        <w:t>四、佐证材料</w:t>
      </w:r>
    </w:p>
    <w:p>
      <w:pPr>
        <w:spacing w:line="540" w:lineRule="exact"/>
        <w:ind w:firstLine="600" w:firstLineChars="200"/>
        <w:rPr>
          <w:rFonts w:eastAsia="黑体"/>
          <w:sz w:val="30"/>
          <w:szCs w:val="30"/>
        </w:rPr>
      </w:pPr>
      <w:r>
        <w:rPr>
          <w:rFonts w:hint="eastAsia" w:eastAsia="黑体"/>
          <w:sz w:val="30"/>
          <w:szCs w:val="30"/>
        </w:rPr>
        <w:t>（请列明具体目录及页码）</w:t>
      </w:r>
    </w:p>
    <w:p>
      <w:pPr>
        <w:widowControl/>
        <w:jc w:val="left"/>
        <w:rPr>
          <w:rFonts w:ascii="黑体" w:eastAsia="黑体"/>
          <w:bCs/>
          <w:sz w:val="32"/>
          <w:szCs w:val="32"/>
        </w:rPr>
      </w:pPr>
      <w:r>
        <w:rPr>
          <w:rFonts w:ascii="黑体" w:eastAsia="黑体"/>
          <w:bCs/>
          <w:sz w:val="32"/>
          <w:szCs w:val="32"/>
        </w:rPr>
        <w:br w:type="page"/>
      </w:r>
    </w:p>
    <w:p>
      <w:pPr>
        <w:spacing w:before="312" w:beforeLines="100"/>
        <w:jc w:val="center"/>
        <w:rPr>
          <w:rFonts w:eastAsia="方正小标宋简体"/>
          <w:kern w:val="0"/>
          <w:sz w:val="36"/>
          <w:szCs w:val="36"/>
          <w:lang w:bidi="ar"/>
        </w:rPr>
      </w:pPr>
      <w:r>
        <w:rPr>
          <w:rFonts w:hint="eastAsia" w:eastAsia="方正小标宋简体"/>
          <w:kern w:val="0"/>
          <w:sz w:val="36"/>
          <w:szCs w:val="36"/>
          <w:lang w:bidi="ar"/>
        </w:rPr>
        <w:t>一、信息安全产业发展</w:t>
      </w:r>
      <w:r>
        <w:rPr>
          <w:rFonts w:eastAsia="方正小标宋简体"/>
          <w:kern w:val="0"/>
          <w:sz w:val="36"/>
          <w:szCs w:val="36"/>
          <w:lang w:bidi="ar"/>
        </w:rPr>
        <w:t>奖</w:t>
      </w:r>
      <w:r>
        <w:rPr>
          <w:rFonts w:hint="eastAsia" w:eastAsia="方正小标宋简体"/>
          <w:kern w:val="0"/>
          <w:sz w:val="36"/>
          <w:szCs w:val="36"/>
          <w:lang w:bidi="ar"/>
        </w:rPr>
        <w:t>励</w:t>
      </w:r>
      <w:r>
        <w:rPr>
          <w:rFonts w:eastAsia="方正小标宋简体"/>
          <w:kern w:val="0"/>
          <w:sz w:val="36"/>
          <w:szCs w:val="36"/>
          <w:lang w:bidi="ar"/>
        </w:rPr>
        <w:t>资金申</w:t>
      </w:r>
      <w:r>
        <w:rPr>
          <w:rFonts w:hint="eastAsia" w:eastAsia="方正小标宋简体"/>
          <w:kern w:val="0"/>
          <w:sz w:val="36"/>
          <w:szCs w:val="36"/>
          <w:lang w:bidi="ar"/>
        </w:rPr>
        <w:t>请</w:t>
      </w:r>
      <w:r>
        <w:rPr>
          <w:rFonts w:eastAsia="方正小标宋简体"/>
          <w:kern w:val="0"/>
          <w:sz w:val="36"/>
          <w:szCs w:val="36"/>
          <w:lang w:bidi="ar"/>
        </w:rPr>
        <w:t>表</w:t>
      </w:r>
    </w:p>
    <w:p>
      <w:pPr>
        <w:jc w:val="center"/>
        <w:rPr>
          <w:rFonts w:eastAsia="方正小标宋简体"/>
          <w:kern w:val="0"/>
          <w:sz w:val="15"/>
          <w:szCs w:val="15"/>
          <w:lang w:bidi="ar"/>
        </w:rPr>
      </w:pP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34"/>
        <w:gridCol w:w="1067"/>
        <w:gridCol w:w="709"/>
        <w:gridCol w:w="425"/>
        <w:gridCol w:w="603"/>
        <w:gridCol w:w="815"/>
        <w:gridCol w:w="525"/>
        <w:gridCol w:w="14"/>
        <w:gridCol w:w="736"/>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951" w:type="dxa"/>
            <w:vAlign w:val="center"/>
          </w:tcPr>
          <w:p>
            <w:pPr>
              <w:spacing w:line="240" w:lineRule="exact"/>
              <w:jc w:val="center"/>
              <w:rPr>
                <w:szCs w:val="21"/>
              </w:rPr>
            </w:pPr>
            <w:r>
              <w:rPr>
                <w:szCs w:val="21"/>
              </w:rPr>
              <w:t>企业</w:t>
            </w:r>
            <w:r>
              <w:rPr>
                <w:rFonts w:hint="eastAsia"/>
                <w:szCs w:val="21"/>
              </w:rPr>
              <w:t>全</w:t>
            </w:r>
            <w:r>
              <w:rPr>
                <w:szCs w:val="21"/>
              </w:rPr>
              <w:t>称</w:t>
            </w:r>
          </w:p>
        </w:tc>
        <w:tc>
          <w:tcPr>
            <w:tcW w:w="7109" w:type="dxa"/>
            <w:gridSpan w:val="10"/>
            <w:vAlign w:val="center"/>
          </w:tcPr>
          <w:p>
            <w:pPr>
              <w:widowControl/>
              <w:spacing w:line="240" w:lineRule="exact"/>
              <w:ind w:firstLine="5145" w:firstLineChars="245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951" w:type="dxa"/>
            <w:vAlign w:val="center"/>
          </w:tcPr>
          <w:p>
            <w:pPr>
              <w:spacing w:line="240" w:lineRule="exact"/>
              <w:jc w:val="center"/>
              <w:rPr>
                <w:szCs w:val="21"/>
              </w:rPr>
            </w:pPr>
            <w:r>
              <w:rPr>
                <w:szCs w:val="21"/>
              </w:rPr>
              <w:t>注册地址</w:t>
            </w:r>
          </w:p>
        </w:tc>
        <w:tc>
          <w:tcPr>
            <w:tcW w:w="2410" w:type="dxa"/>
            <w:gridSpan w:val="3"/>
            <w:vAlign w:val="center"/>
          </w:tcPr>
          <w:p>
            <w:pPr>
              <w:spacing w:line="240" w:lineRule="exact"/>
              <w:rPr>
                <w:szCs w:val="21"/>
              </w:rPr>
            </w:pPr>
          </w:p>
        </w:tc>
        <w:tc>
          <w:tcPr>
            <w:tcW w:w="2382" w:type="dxa"/>
            <w:gridSpan w:val="5"/>
            <w:vAlign w:val="center"/>
          </w:tcPr>
          <w:p>
            <w:pPr>
              <w:spacing w:line="240" w:lineRule="exact"/>
              <w:jc w:val="center"/>
              <w:rPr>
                <w:szCs w:val="21"/>
              </w:rPr>
            </w:pPr>
            <w:r>
              <w:rPr>
                <w:rFonts w:hint="eastAsia"/>
                <w:szCs w:val="21"/>
              </w:rPr>
              <w:t>注册资金（万元）</w:t>
            </w:r>
          </w:p>
        </w:tc>
        <w:tc>
          <w:tcPr>
            <w:tcW w:w="2317" w:type="dxa"/>
            <w:gridSpan w:val="2"/>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951" w:type="dxa"/>
            <w:vAlign w:val="center"/>
          </w:tcPr>
          <w:p>
            <w:pPr>
              <w:spacing w:line="240" w:lineRule="exact"/>
              <w:jc w:val="center"/>
              <w:rPr>
                <w:szCs w:val="21"/>
              </w:rPr>
            </w:pPr>
            <w:r>
              <w:rPr>
                <w:szCs w:val="21"/>
              </w:rPr>
              <w:t>开户银行</w:t>
            </w:r>
          </w:p>
        </w:tc>
        <w:tc>
          <w:tcPr>
            <w:tcW w:w="2410" w:type="dxa"/>
            <w:gridSpan w:val="3"/>
            <w:vAlign w:val="center"/>
          </w:tcPr>
          <w:p>
            <w:pPr>
              <w:widowControl/>
              <w:spacing w:line="240" w:lineRule="exact"/>
              <w:rPr>
                <w:szCs w:val="21"/>
              </w:rPr>
            </w:pPr>
          </w:p>
        </w:tc>
        <w:tc>
          <w:tcPr>
            <w:tcW w:w="2382" w:type="dxa"/>
            <w:gridSpan w:val="5"/>
            <w:vAlign w:val="center"/>
          </w:tcPr>
          <w:p>
            <w:pPr>
              <w:widowControl/>
              <w:spacing w:line="240" w:lineRule="exact"/>
              <w:jc w:val="center"/>
              <w:rPr>
                <w:szCs w:val="21"/>
              </w:rPr>
            </w:pPr>
            <w:r>
              <w:rPr>
                <w:szCs w:val="21"/>
              </w:rPr>
              <w:t>账号</w:t>
            </w:r>
          </w:p>
        </w:tc>
        <w:tc>
          <w:tcPr>
            <w:tcW w:w="2317" w:type="dxa"/>
            <w:gridSpan w:val="2"/>
            <w:vAlign w:val="center"/>
          </w:tcPr>
          <w:p>
            <w:pPr>
              <w:widowControl/>
              <w:spacing w:line="240" w:lineRule="exact"/>
              <w:ind w:left="420" w:leftChars="20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951" w:type="dxa"/>
            <w:vAlign w:val="center"/>
          </w:tcPr>
          <w:p>
            <w:pPr>
              <w:spacing w:line="240" w:lineRule="exact"/>
              <w:jc w:val="center"/>
              <w:rPr>
                <w:szCs w:val="21"/>
              </w:rPr>
            </w:pPr>
            <w:r>
              <w:rPr>
                <w:szCs w:val="21"/>
              </w:rPr>
              <w:t>统一社会信用代码</w:t>
            </w:r>
          </w:p>
        </w:tc>
        <w:tc>
          <w:tcPr>
            <w:tcW w:w="2410" w:type="dxa"/>
            <w:gridSpan w:val="3"/>
            <w:vAlign w:val="center"/>
          </w:tcPr>
          <w:p>
            <w:pPr>
              <w:widowControl/>
              <w:spacing w:line="240" w:lineRule="exact"/>
              <w:rPr>
                <w:szCs w:val="21"/>
              </w:rPr>
            </w:pPr>
          </w:p>
        </w:tc>
        <w:tc>
          <w:tcPr>
            <w:tcW w:w="2382" w:type="dxa"/>
            <w:gridSpan w:val="5"/>
            <w:vAlign w:val="center"/>
          </w:tcPr>
          <w:p>
            <w:pPr>
              <w:spacing w:line="240" w:lineRule="exact"/>
              <w:jc w:val="center"/>
              <w:rPr>
                <w:szCs w:val="21"/>
              </w:rPr>
            </w:pPr>
            <w:r>
              <w:rPr>
                <w:rFonts w:hint="eastAsia"/>
                <w:szCs w:val="21"/>
              </w:rPr>
              <w:t>纳税人识别号</w:t>
            </w:r>
          </w:p>
        </w:tc>
        <w:tc>
          <w:tcPr>
            <w:tcW w:w="2317" w:type="dxa"/>
            <w:gridSpan w:val="2"/>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951" w:type="dxa"/>
            <w:vAlign w:val="center"/>
          </w:tcPr>
          <w:p>
            <w:pPr>
              <w:spacing w:line="240" w:lineRule="exact"/>
              <w:jc w:val="center"/>
              <w:rPr>
                <w:szCs w:val="21"/>
              </w:rPr>
            </w:pPr>
            <w:r>
              <w:rPr>
                <w:szCs w:val="21"/>
              </w:rPr>
              <w:t>企业法人代表</w:t>
            </w:r>
          </w:p>
        </w:tc>
        <w:tc>
          <w:tcPr>
            <w:tcW w:w="2410" w:type="dxa"/>
            <w:gridSpan w:val="3"/>
            <w:vAlign w:val="center"/>
          </w:tcPr>
          <w:p>
            <w:pPr>
              <w:spacing w:line="240" w:lineRule="exact"/>
              <w:rPr>
                <w:szCs w:val="21"/>
              </w:rPr>
            </w:pPr>
          </w:p>
        </w:tc>
        <w:tc>
          <w:tcPr>
            <w:tcW w:w="2382" w:type="dxa"/>
            <w:gridSpan w:val="5"/>
            <w:vAlign w:val="center"/>
          </w:tcPr>
          <w:p>
            <w:pPr>
              <w:spacing w:line="240" w:lineRule="exact"/>
              <w:jc w:val="center"/>
              <w:rPr>
                <w:szCs w:val="21"/>
              </w:rPr>
            </w:pPr>
            <w:r>
              <w:rPr>
                <w:szCs w:val="21"/>
              </w:rPr>
              <w:t>联系</w:t>
            </w:r>
            <w:r>
              <w:rPr>
                <w:rFonts w:hint="eastAsia"/>
                <w:szCs w:val="21"/>
              </w:rPr>
              <w:t>手机</w:t>
            </w:r>
          </w:p>
        </w:tc>
        <w:tc>
          <w:tcPr>
            <w:tcW w:w="2317" w:type="dxa"/>
            <w:gridSpan w:val="2"/>
          </w:tcPr>
          <w:p>
            <w:pPr>
              <w:widowControl/>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951" w:type="dxa"/>
            <w:vAlign w:val="center"/>
          </w:tcPr>
          <w:p>
            <w:pPr>
              <w:spacing w:line="240" w:lineRule="exact"/>
              <w:jc w:val="center"/>
              <w:rPr>
                <w:szCs w:val="21"/>
              </w:rPr>
            </w:pPr>
            <w:r>
              <w:rPr>
                <w:rFonts w:hint="eastAsia"/>
                <w:szCs w:val="21"/>
              </w:rPr>
              <w:t>奖励</w:t>
            </w:r>
            <w:r>
              <w:rPr>
                <w:szCs w:val="21"/>
              </w:rPr>
              <w:t>申报</w:t>
            </w:r>
            <w:r>
              <w:rPr>
                <w:rFonts w:hint="eastAsia"/>
                <w:szCs w:val="21"/>
              </w:rPr>
              <w:t>负责</w:t>
            </w:r>
            <w:r>
              <w:rPr>
                <w:szCs w:val="21"/>
              </w:rPr>
              <w:t>人</w:t>
            </w:r>
          </w:p>
        </w:tc>
        <w:tc>
          <w:tcPr>
            <w:tcW w:w="1701" w:type="dxa"/>
            <w:gridSpan w:val="2"/>
            <w:vAlign w:val="center"/>
          </w:tcPr>
          <w:p>
            <w:pPr>
              <w:spacing w:line="240" w:lineRule="exact"/>
              <w:rPr>
                <w:szCs w:val="21"/>
              </w:rPr>
            </w:pPr>
          </w:p>
        </w:tc>
        <w:tc>
          <w:tcPr>
            <w:tcW w:w="1134" w:type="dxa"/>
            <w:gridSpan w:val="2"/>
            <w:vAlign w:val="center"/>
          </w:tcPr>
          <w:p>
            <w:pPr>
              <w:spacing w:line="240" w:lineRule="exact"/>
              <w:jc w:val="center"/>
              <w:rPr>
                <w:szCs w:val="21"/>
              </w:rPr>
            </w:pPr>
            <w:r>
              <w:rPr>
                <w:rFonts w:hint="eastAsia"/>
                <w:szCs w:val="21"/>
              </w:rPr>
              <w:t>固定电话</w:t>
            </w:r>
          </w:p>
        </w:tc>
        <w:tc>
          <w:tcPr>
            <w:tcW w:w="1418" w:type="dxa"/>
            <w:gridSpan w:val="2"/>
            <w:vAlign w:val="center"/>
          </w:tcPr>
          <w:p>
            <w:pPr>
              <w:spacing w:line="240" w:lineRule="exact"/>
              <w:jc w:val="center"/>
              <w:rPr>
                <w:szCs w:val="21"/>
              </w:rPr>
            </w:pPr>
          </w:p>
        </w:tc>
        <w:tc>
          <w:tcPr>
            <w:tcW w:w="1275" w:type="dxa"/>
            <w:gridSpan w:val="3"/>
            <w:vAlign w:val="center"/>
          </w:tcPr>
          <w:p>
            <w:pPr>
              <w:spacing w:line="240" w:lineRule="exact"/>
              <w:jc w:val="center"/>
              <w:rPr>
                <w:szCs w:val="21"/>
              </w:rPr>
            </w:pPr>
            <w:r>
              <w:rPr>
                <w:szCs w:val="21"/>
              </w:rPr>
              <w:t>联系</w:t>
            </w:r>
            <w:r>
              <w:rPr>
                <w:rFonts w:hint="eastAsia"/>
                <w:szCs w:val="21"/>
              </w:rPr>
              <w:t>手机</w:t>
            </w:r>
          </w:p>
        </w:tc>
        <w:tc>
          <w:tcPr>
            <w:tcW w:w="1581" w:type="dxa"/>
          </w:tcPr>
          <w:p>
            <w:pPr>
              <w:widowControl/>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951" w:type="dxa"/>
            <w:vMerge w:val="restart"/>
            <w:vAlign w:val="center"/>
          </w:tcPr>
          <w:p>
            <w:pPr>
              <w:spacing w:line="240" w:lineRule="exact"/>
              <w:jc w:val="center"/>
              <w:rPr>
                <w:szCs w:val="21"/>
              </w:rPr>
            </w:pPr>
            <w:r>
              <w:rPr>
                <w:rFonts w:hint="eastAsia"/>
                <w:szCs w:val="21"/>
              </w:rPr>
              <w:t>申请奖励类别</w:t>
            </w:r>
          </w:p>
          <w:p>
            <w:pPr>
              <w:spacing w:line="240" w:lineRule="exact"/>
              <w:jc w:val="center"/>
              <w:rPr>
                <w:szCs w:val="21"/>
              </w:rPr>
            </w:pPr>
            <w:r>
              <w:rPr>
                <w:rFonts w:hint="eastAsia"/>
                <w:szCs w:val="21"/>
              </w:rPr>
              <w:t>（在对应处打</w:t>
            </w:r>
            <w:r>
              <w:rPr>
                <w:rFonts w:hint="eastAsia" w:ascii="东文宋体" w:hAnsi="东文宋体" w:eastAsia="东文宋体" w:cs="东文宋体"/>
                <w:szCs w:val="21"/>
              </w:rPr>
              <w:t>√</w:t>
            </w:r>
            <w:r>
              <w:rPr>
                <w:rFonts w:hint="eastAsia"/>
                <w:szCs w:val="21"/>
              </w:rPr>
              <w:t>）</w:t>
            </w:r>
          </w:p>
        </w:tc>
        <w:tc>
          <w:tcPr>
            <w:tcW w:w="634" w:type="dxa"/>
            <w:vAlign w:val="center"/>
          </w:tcPr>
          <w:p>
            <w:pPr>
              <w:spacing w:line="240" w:lineRule="exact"/>
              <w:jc w:val="left"/>
              <w:rPr>
                <w:szCs w:val="21"/>
              </w:rPr>
            </w:pPr>
          </w:p>
        </w:tc>
        <w:tc>
          <w:tcPr>
            <w:tcW w:w="6475" w:type="dxa"/>
            <w:gridSpan w:val="9"/>
            <w:vAlign w:val="center"/>
          </w:tcPr>
          <w:p>
            <w:pPr>
              <w:spacing w:line="240" w:lineRule="exact"/>
              <w:jc w:val="left"/>
              <w:rPr>
                <w:szCs w:val="21"/>
              </w:rPr>
            </w:pPr>
            <w:r>
              <w:rPr>
                <w:rFonts w:hint="eastAsia"/>
                <w:szCs w:val="21"/>
              </w:rPr>
              <w:t>（1）20</w:t>
            </w:r>
            <w:r>
              <w:rPr>
                <w:rFonts w:hint="eastAsia"/>
                <w:b w:val="0"/>
                <w:bCs w:val="0"/>
                <w:szCs w:val="21"/>
                <w:lang w:val="en-US" w:eastAsia="zh-CN"/>
              </w:rPr>
              <w:t>21</w:t>
            </w:r>
            <w:r>
              <w:rPr>
                <w:rFonts w:hint="eastAsia"/>
                <w:szCs w:val="21"/>
              </w:rPr>
              <w:t>年营业收入首次突破1亿元、营收增幅超过20%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951" w:type="dxa"/>
            <w:vMerge w:val="continue"/>
            <w:vAlign w:val="center"/>
          </w:tcPr>
          <w:p>
            <w:pPr>
              <w:spacing w:line="240" w:lineRule="exact"/>
              <w:jc w:val="center"/>
              <w:rPr>
                <w:szCs w:val="21"/>
              </w:rPr>
            </w:pPr>
          </w:p>
        </w:tc>
        <w:tc>
          <w:tcPr>
            <w:tcW w:w="634" w:type="dxa"/>
            <w:vAlign w:val="center"/>
          </w:tcPr>
          <w:p>
            <w:pPr>
              <w:spacing w:line="240" w:lineRule="exact"/>
              <w:jc w:val="left"/>
              <w:rPr>
                <w:szCs w:val="21"/>
              </w:rPr>
            </w:pPr>
          </w:p>
        </w:tc>
        <w:tc>
          <w:tcPr>
            <w:tcW w:w="6475" w:type="dxa"/>
            <w:gridSpan w:val="9"/>
            <w:vAlign w:val="center"/>
          </w:tcPr>
          <w:p>
            <w:pPr>
              <w:spacing w:line="240" w:lineRule="exact"/>
              <w:jc w:val="left"/>
              <w:rPr>
                <w:szCs w:val="21"/>
              </w:rPr>
            </w:pPr>
            <w:r>
              <w:rPr>
                <w:rFonts w:hint="eastAsia"/>
                <w:szCs w:val="21"/>
              </w:rPr>
              <w:t>（2）国内信息安全龙头企业落户湖南，或设立子公司、区域总部、研发中心等，并在20</w:t>
            </w:r>
            <w:r>
              <w:rPr>
                <w:rFonts w:hint="eastAsia"/>
                <w:szCs w:val="21"/>
                <w:lang w:val="en-US" w:eastAsia="zh-CN"/>
              </w:rPr>
              <w:t>21</w:t>
            </w:r>
            <w:r>
              <w:rPr>
                <w:rFonts w:hint="eastAsia"/>
                <w:szCs w:val="21"/>
              </w:rPr>
              <w:t>年首次缴纳税收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951" w:type="dxa"/>
            <w:vMerge w:val="continue"/>
            <w:vAlign w:val="center"/>
          </w:tcPr>
          <w:p>
            <w:pPr>
              <w:spacing w:line="240" w:lineRule="exact"/>
              <w:jc w:val="center"/>
              <w:rPr>
                <w:szCs w:val="21"/>
              </w:rPr>
            </w:pPr>
          </w:p>
        </w:tc>
        <w:tc>
          <w:tcPr>
            <w:tcW w:w="634" w:type="dxa"/>
            <w:vAlign w:val="center"/>
          </w:tcPr>
          <w:p>
            <w:pPr>
              <w:spacing w:line="240" w:lineRule="exact"/>
              <w:jc w:val="left"/>
              <w:rPr>
                <w:szCs w:val="21"/>
              </w:rPr>
            </w:pPr>
          </w:p>
        </w:tc>
        <w:tc>
          <w:tcPr>
            <w:tcW w:w="6475" w:type="dxa"/>
            <w:gridSpan w:val="9"/>
            <w:vAlign w:val="center"/>
          </w:tcPr>
          <w:p>
            <w:pPr>
              <w:spacing w:line="240" w:lineRule="exact"/>
              <w:jc w:val="left"/>
              <w:rPr>
                <w:szCs w:val="21"/>
              </w:rPr>
            </w:pPr>
            <w:r>
              <w:rPr>
                <w:rFonts w:hint="eastAsia"/>
                <w:szCs w:val="21"/>
              </w:rPr>
              <w:t>（3）牵头参与制订信息安全领域国际、国家、行业标准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060" w:type="dxa"/>
            <w:gridSpan w:val="11"/>
            <w:vAlign w:val="center"/>
          </w:tcPr>
          <w:p>
            <w:pPr>
              <w:widowControl/>
              <w:spacing w:line="320" w:lineRule="exact"/>
              <w:jc w:val="center"/>
              <w:rPr>
                <w:szCs w:val="21"/>
              </w:rPr>
            </w:pPr>
            <w:r>
              <w:rPr>
                <w:rFonts w:hint="eastAsia"/>
                <w:b/>
                <w:bCs/>
                <w:szCs w:val="21"/>
              </w:rPr>
              <w:t>企业主要财务指标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51" w:type="dxa"/>
            <w:vAlign w:val="center"/>
          </w:tcPr>
          <w:p>
            <w:pPr>
              <w:widowControl/>
              <w:spacing w:line="320" w:lineRule="exact"/>
              <w:jc w:val="center"/>
              <w:rPr>
                <w:szCs w:val="21"/>
              </w:rPr>
            </w:pPr>
            <w:r>
              <w:rPr>
                <w:rFonts w:hint="eastAsia"/>
                <w:szCs w:val="21"/>
              </w:rPr>
              <w:t>年度</w:t>
            </w:r>
          </w:p>
        </w:tc>
        <w:tc>
          <w:tcPr>
            <w:tcW w:w="2410" w:type="dxa"/>
            <w:gridSpan w:val="3"/>
            <w:vAlign w:val="center"/>
          </w:tcPr>
          <w:p>
            <w:pPr>
              <w:widowControl/>
              <w:spacing w:line="320" w:lineRule="exact"/>
              <w:jc w:val="center"/>
              <w:rPr>
                <w:szCs w:val="21"/>
              </w:rPr>
            </w:pPr>
            <w:r>
              <w:rPr>
                <w:rFonts w:hint="eastAsia"/>
                <w:szCs w:val="21"/>
              </w:rPr>
              <w:t>营业收入（万元）</w:t>
            </w:r>
          </w:p>
        </w:tc>
        <w:tc>
          <w:tcPr>
            <w:tcW w:w="2368" w:type="dxa"/>
            <w:gridSpan w:val="4"/>
            <w:vAlign w:val="center"/>
          </w:tcPr>
          <w:p>
            <w:pPr>
              <w:jc w:val="center"/>
              <w:rPr>
                <w:rFonts w:ascii="黑体" w:hAnsi="黑体" w:eastAsia="黑体"/>
                <w:sz w:val="24"/>
              </w:rPr>
            </w:pPr>
            <w:r>
              <w:rPr>
                <w:rFonts w:hint="eastAsia"/>
                <w:szCs w:val="21"/>
              </w:rPr>
              <w:t>研发经费支出（万元）</w:t>
            </w:r>
          </w:p>
        </w:tc>
        <w:tc>
          <w:tcPr>
            <w:tcW w:w="2331" w:type="dxa"/>
            <w:gridSpan w:val="3"/>
            <w:vAlign w:val="center"/>
          </w:tcPr>
          <w:p>
            <w:pPr>
              <w:widowControl/>
              <w:spacing w:line="320" w:lineRule="exact"/>
              <w:jc w:val="center"/>
              <w:rPr>
                <w:szCs w:val="21"/>
              </w:rPr>
            </w:pPr>
            <w:r>
              <w:rPr>
                <w:rFonts w:hint="eastAsia"/>
                <w:szCs w:val="21"/>
              </w:rPr>
              <w:t>实际上缴税费（万元）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51" w:type="dxa"/>
            <w:vAlign w:val="center"/>
          </w:tcPr>
          <w:p>
            <w:pPr>
              <w:widowControl/>
              <w:spacing w:line="320" w:lineRule="exact"/>
              <w:jc w:val="center"/>
              <w:rPr>
                <w:szCs w:val="21"/>
              </w:rPr>
            </w:pPr>
            <w:r>
              <w:rPr>
                <w:rFonts w:hint="eastAsia"/>
                <w:szCs w:val="21"/>
              </w:rPr>
              <w:t>2</w:t>
            </w:r>
            <w:r>
              <w:rPr>
                <w:szCs w:val="21"/>
              </w:rPr>
              <w:t>0</w:t>
            </w:r>
            <w:r>
              <w:rPr>
                <w:rFonts w:hint="eastAsia"/>
                <w:szCs w:val="21"/>
                <w:lang w:val="en-US" w:eastAsia="zh-CN"/>
              </w:rPr>
              <w:t>20</w:t>
            </w:r>
            <w:r>
              <w:rPr>
                <w:rFonts w:hint="eastAsia"/>
                <w:szCs w:val="21"/>
              </w:rPr>
              <w:t>年</w:t>
            </w:r>
          </w:p>
        </w:tc>
        <w:tc>
          <w:tcPr>
            <w:tcW w:w="2410" w:type="dxa"/>
            <w:gridSpan w:val="3"/>
            <w:vAlign w:val="center"/>
          </w:tcPr>
          <w:p>
            <w:pPr>
              <w:widowControl/>
              <w:spacing w:line="320" w:lineRule="exact"/>
              <w:rPr>
                <w:szCs w:val="21"/>
              </w:rPr>
            </w:pPr>
          </w:p>
        </w:tc>
        <w:tc>
          <w:tcPr>
            <w:tcW w:w="2368" w:type="dxa"/>
            <w:gridSpan w:val="4"/>
            <w:vAlign w:val="center"/>
          </w:tcPr>
          <w:p>
            <w:pPr>
              <w:widowControl/>
              <w:spacing w:line="320" w:lineRule="exact"/>
              <w:rPr>
                <w:szCs w:val="21"/>
              </w:rPr>
            </w:pPr>
          </w:p>
        </w:tc>
        <w:tc>
          <w:tcPr>
            <w:tcW w:w="2331" w:type="dxa"/>
            <w:gridSpan w:val="3"/>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51" w:type="dxa"/>
            <w:vAlign w:val="center"/>
          </w:tcPr>
          <w:p>
            <w:pPr>
              <w:widowControl/>
              <w:spacing w:line="320" w:lineRule="exact"/>
              <w:jc w:val="center"/>
              <w:rPr>
                <w:szCs w:val="21"/>
              </w:rPr>
            </w:pPr>
            <w:r>
              <w:rPr>
                <w:rFonts w:hint="eastAsia"/>
                <w:szCs w:val="21"/>
              </w:rPr>
              <w:t>2</w:t>
            </w:r>
            <w:r>
              <w:rPr>
                <w:szCs w:val="21"/>
              </w:rPr>
              <w:t>0</w:t>
            </w:r>
            <w:r>
              <w:rPr>
                <w:rFonts w:hint="eastAsia"/>
                <w:szCs w:val="21"/>
                <w:lang w:val="en-US" w:eastAsia="zh-CN"/>
              </w:rPr>
              <w:t>21</w:t>
            </w:r>
            <w:r>
              <w:rPr>
                <w:rFonts w:hint="eastAsia"/>
                <w:szCs w:val="21"/>
              </w:rPr>
              <w:t>年</w:t>
            </w:r>
          </w:p>
        </w:tc>
        <w:tc>
          <w:tcPr>
            <w:tcW w:w="2410" w:type="dxa"/>
            <w:gridSpan w:val="3"/>
            <w:vAlign w:val="center"/>
          </w:tcPr>
          <w:p>
            <w:pPr>
              <w:widowControl/>
              <w:spacing w:line="320" w:lineRule="exact"/>
              <w:rPr>
                <w:szCs w:val="21"/>
              </w:rPr>
            </w:pPr>
          </w:p>
        </w:tc>
        <w:tc>
          <w:tcPr>
            <w:tcW w:w="2368" w:type="dxa"/>
            <w:gridSpan w:val="4"/>
            <w:vAlign w:val="center"/>
          </w:tcPr>
          <w:p>
            <w:pPr>
              <w:widowControl/>
              <w:spacing w:line="320" w:lineRule="exact"/>
              <w:rPr>
                <w:szCs w:val="21"/>
              </w:rPr>
            </w:pPr>
          </w:p>
        </w:tc>
        <w:tc>
          <w:tcPr>
            <w:tcW w:w="2331" w:type="dxa"/>
            <w:gridSpan w:val="3"/>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060" w:type="dxa"/>
            <w:gridSpan w:val="11"/>
            <w:vAlign w:val="center"/>
          </w:tcPr>
          <w:p>
            <w:pPr>
              <w:widowControl/>
              <w:spacing w:line="320" w:lineRule="exact"/>
              <w:jc w:val="center"/>
              <w:rPr>
                <w:szCs w:val="21"/>
              </w:rPr>
            </w:pPr>
            <w:r>
              <w:rPr>
                <w:rFonts w:hint="eastAsia"/>
                <w:b/>
                <w:szCs w:val="21"/>
              </w:rPr>
              <w:t>牵头制订信息安全领域标准情况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951" w:type="dxa"/>
            <w:vAlign w:val="center"/>
          </w:tcPr>
          <w:p>
            <w:pPr>
              <w:widowControl/>
              <w:spacing w:line="320" w:lineRule="exact"/>
              <w:jc w:val="center"/>
              <w:rPr>
                <w:szCs w:val="21"/>
              </w:rPr>
            </w:pPr>
            <w:r>
              <w:rPr>
                <w:rFonts w:hint="eastAsia"/>
                <w:szCs w:val="21"/>
              </w:rPr>
              <w:t>标准级别</w:t>
            </w:r>
          </w:p>
        </w:tc>
        <w:tc>
          <w:tcPr>
            <w:tcW w:w="2410" w:type="dxa"/>
            <w:gridSpan w:val="3"/>
            <w:vAlign w:val="center"/>
          </w:tcPr>
          <w:p>
            <w:pPr>
              <w:widowControl/>
              <w:spacing w:line="320" w:lineRule="exact"/>
              <w:jc w:val="center"/>
              <w:rPr>
                <w:rFonts w:ascii="宋体" w:hAnsi="宋体"/>
                <w:sz w:val="20"/>
                <w:szCs w:val="20"/>
              </w:rPr>
            </w:pPr>
            <w:r>
              <w:rPr>
                <w:rFonts w:hint="eastAsia" w:ascii="宋体" w:hAnsi="宋体"/>
                <w:sz w:val="20"/>
                <w:szCs w:val="20"/>
              </w:rPr>
              <w:t>国际标准</w:t>
            </w:r>
          </w:p>
        </w:tc>
        <w:tc>
          <w:tcPr>
            <w:tcW w:w="2382" w:type="dxa"/>
            <w:gridSpan w:val="5"/>
            <w:vAlign w:val="center"/>
          </w:tcPr>
          <w:p>
            <w:pPr>
              <w:widowControl/>
              <w:spacing w:line="320" w:lineRule="exact"/>
              <w:jc w:val="center"/>
              <w:rPr>
                <w:sz w:val="22"/>
                <w:szCs w:val="22"/>
              </w:rPr>
            </w:pPr>
            <w:r>
              <w:rPr>
                <w:rFonts w:hint="eastAsia" w:ascii="宋体" w:hAnsi="宋体"/>
                <w:sz w:val="20"/>
                <w:szCs w:val="20"/>
              </w:rPr>
              <w:t>国家标准</w:t>
            </w:r>
          </w:p>
        </w:tc>
        <w:tc>
          <w:tcPr>
            <w:tcW w:w="2317" w:type="dxa"/>
            <w:gridSpan w:val="2"/>
            <w:vAlign w:val="center"/>
          </w:tcPr>
          <w:p>
            <w:pPr>
              <w:widowControl/>
              <w:spacing w:line="320" w:lineRule="exact"/>
              <w:jc w:val="center"/>
              <w:rPr>
                <w:rFonts w:hint="eastAsia" w:ascii="宋体" w:hAnsi="宋体" w:eastAsia="宋体"/>
                <w:sz w:val="20"/>
                <w:szCs w:val="20"/>
                <w:lang w:eastAsia="zh-CN"/>
              </w:rPr>
            </w:pPr>
            <w:r>
              <w:rPr>
                <w:rFonts w:hint="eastAsia" w:ascii="宋体" w:hAnsi="宋体"/>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951" w:type="dxa"/>
            <w:vAlign w:val="center"/>
          </w:tcPr>
          <w:p>
            <w:pPr>
              <w:widowControl/>
              <w:spacing w:line="320" w:lineRule="exact"/>
              <w:jc w:val="center"/>
              <w:rPr>
                <w:szCs w:val="21"/>
              </w:rPr>
            </w:pPr>
            <w:r>
              <w:rPr>
                <w:rFonts w:hint="eastAsia"/>
                <w:szCs w:val="21"/>
              </w:rPr>
              <w:t>数量（项）</w:t>
            </w:r>
          </w:p>
        </w:tc>
        <w:tc>
          <w:tcPr>
            <w:tcW w:w="2410" w:type="dxa"/>
            <w:gridSpan w:val="3"/>
            <w:vAlign w:val="center"/>
          </w:tcPr>
          <w:p>
            <w:pPr>
              <w:widowControl/>
              <w:spacing w:line="320" w:lineRule="exact"/>
              <w:rPr>
                <w:rFonts w:ascii="宋体" w:hAnsi="宋体"/>
                <w:b/>
                <w:bCs/>
                <w:sz w:val="18"/>
                <w:szCs w:val="18"/>
              </w:rPr>
            </w:pPr>
          </w:p>
        </w:tc>
        <w:tc>
          <w:tcPr>
            <w:tcW w:w="2382" w:type="dxa"/>
            <w:gridSpan w:val="5"/>
            <w:vAlign w:val="center"/>
          </w:tcPr>
          <w:p>
            <w:pPr>
              <w:widowControl/>
              <w:spacing w:line="320" w:lineRule="exact"/>
              <w:rPr>
                <w:szCs w:val="21"/>
              </w:rPr>
            </w:pPr>
          </w:p>
        </w:tc>
        <w:tc>
          <w:tcPr>
            <w:tcW w:w="2317" w:type="dxa"/>
            <w:gridSpan w:val="2"/>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jc w:val="center"/>
        </w:trPr>
        <w:tc>
          <w:tcPr>
            <w:tcW w:w="1951" w:type="dxa"/>
            <w:vAlign w:val="center"/>
          </w:tcPr>
          <w:p>
            <w:pPr>
              <w:widowControl/>
              <w:snapToGrid w:val="0"/>
              <w:spacing w:line="380" w:lineRule="exact"/>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市州、县（市、区）主管部门</w:t>
            </w:r>
          </w:p>
          <w:p>
            <w:pPr>
              <w:widowControl/>
              <w:snapToGrid w:val="0"/>
              <w:spacing w:line="380" w:lineRule="exact"/>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审核意见</w:t>
            </w:r>
          </w:p>
        </w:tc>
        <w:tc>
          <w:tcPr>
            <w:tcW w:w="3438" w:type="dxa"/>
            <w:gridSpan w:val="5"/>
            <w:vAlign w:val="center"/>
          </w:tcPr>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         工信部门(盖章)              </w:t>
            </w:r>
          </w:p>
          <w:p>
            <w:pPr>
              <w:widowControl/>
              <w:snapToGrid w:val="0"/>
              <w:spacing w:line="380" w:lineRule="exact"/>
              <w:ind w:left="1650" w:hanging="1650" w:hangingChars="75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                                          年  月   日</w:t>
            </w:r>
          </w:p>
        </w:tc>
        <w:tc>
          <w:tcPr>
            <w:tcW w:w="3671" w:type="dxa"/>
            <w:gridSpan w:val="5"/>
            <w:vAlign w:val="center"/>
          </w:tcPr>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ind w:firstLine="1320" w:firstLineChars="60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财政部门(盖章)</w:t>
            </w:r>
          </w:p>
          <w:p>
            <w:pPr>
              <w:widowControl/>
              <w:snapToGrid w:val="0"/>
              <w:spacing w:line="380" w:lineRule="exact"/>
              <w:rPr>
                <w:rFonts w:asciiTheme="minorEastAsia" w:hAnsiTheme="minorEastAsia" w:eastAsiaTheme="minorEastAsia" w:cstheme="minorEastAsia"/>
                <w:sz w:val="22"/>
                <w:szCs w:val="22"/>
              </w:rPr>
            </w:pPr>
          </w:p>
          <w:p>
            <w:pPr>
              <w:widowControl/>
              <w:snapToGrid w:val="0"/>
              <w:spacing w:line="380" w:lineRule="exact"/>
              <w:jc w:val="right"/>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年   月   日</w:t>
            </w:r>
          </w:p>
        </w:tc>
      </w:tr>
    </w:tbl>
    <w:p>
      <w:pPr>
        <w:widowControl/>
        <w:jc w:val="left"/>
      </w:pPr>
      <w:r>
        <w:br w:type="page"/>
      </w:r>
    </w:p>
    <w:p>
      <w:pPr>
        <w:spacing w:before="312" w:beforeLines="100"/>
        <w:jc w:val="center"/>
        <w:rPr>
          <w:rFonts w:eastAsia="方正小标宋简体"/>
          <w:kern w:val="0"/>
          <w:sz w:val="36"/>
          <w:szCs w:val="36"/>
          <w:lang w:bidi="ar"/>
        </w:rPr>
      </w:pPr>
      <w:r>
        <w:rPr>
          <w:rFonts w:hint="eastAsia" w:eastAsia="方正小标宋简体"/>
          <w:kern w:val="0"/>
          <w:sz w:val="36"/>
          <w:szCs w:val="36"/>
          <w:lang w:bidi="ar"/>
        </w:rPr>
        <w:t>二、申请材料真实性承诺书</w:t>
      </w:r>
    </w:p>
    <w:p>
      <w:pPr>
        <w:widowControl/>
        <w:spacing w:line="360" w:lineRule="exact"/>
        <w:ind w:firstLine="420" w:firstLineChars="200"/>
        <w:rPr>
          <w:szCs w:val="21"/>
        </w:rPr>
      </w:pPr>
    </w:p>
    <w:p>
      <w:pPr>
        <w:widowControl/>
        <w:ind w:firstLine="640" w:firstLineChars="200"/>
        <w:rPr>
          <w:rFonts w:ascii="仿宋_GB2312" w:hAnsi="仿宋_GB2312" w:eastAsia="仿宋_GB2312" w:cs="仿宋_GB2312"/>
          <w:sz w:val="32"/>
          <w:szCs w:val="32"/>
        </w:rPr>
      </w:pPr>
    </w:p>
    <w:p>
      <w:pPr>
        <w:widowControl/>
        <w:rPr>
          <w:rFonts w:ascii="仿宋_GB2312" w:hAnsi="仿宋_GB2312" w:eastAsia="仿宋_GB2312" w:cs="仿宋_GB2312"/>
          <w:sz w:val="32"/>
          <w:szCs w:val="32"/>
        </w:rPr>
      </w:pPr>
      <w:r>
        <w:rPr>
          <w:rFonts w:hint="eastAsia" w:ascii="仿宋_GB2312" w:hAnsi="仿宋_GB2312" w:eastAsia="仿宋_GB2312" w:cs="仿宋_GB2312"/>
          <w:sz w:val="32"/>
          <w:szCs w:val="32"/>
        </w:rPr>
        <w:t>省工信厅、省财政厅：</w:t>
      </w:r>
    </w:p>
    <w:p>
      <w:pPr>
        <w:widowControl/>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我单位承诺：本次申报湖南省信息安全产业发展奖励资金所提供的申请材料内容真实准确，提交的申报材料、文件、证照内容真实、可靠、事实存在，复印件与原件一致。企业及企业法人代表无不良信用记录。</w:t>
      </w:r>
    </w:p>
    <w:p>
      <w:pPr>
        <w:widowControl/>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申请单位隐瞒有关情况或提供任何虚假材料，愿意承担全部法律责任以及由此产生的一切后果。</w:t>
      </w:r>
    </w:p>
    <w:p>
      <w:pPr>
        <w:widowControl/>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特此承诺！ </w:t>
      </w:r>
    </w:p>
    <w:p>
      <w:pPr>
        <w:widowControl/>
        <w:ind w:firstLine="640" w:firstLineChars="200"/>
        <w:rPr>
          <w:rFonts w:ascii="仿宋_GB2312" w:hAnsi="仿宋_GB2312" w:eastAsia="仿宋_GB2312" w:cs="仿宋_GB2312"/>
          <w:sz w:val="32"/>
          <w:szCs w:val="32"/>
        </w:rPr>
      </w:pPr>
    </w:p>
    <w:p>
      <w:pPr>
        <w:widowControl/>
        <w:ind w:firstLine="640" w:firstLineChars="200"/>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法人代表（签字）:           申请单位（盖章）: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pPr>
        <w:rPr>
          <w:rFonts w:eastAsia="仿宋_GB2312"/>
          <w:sz w:val="32"/>
          <w:szCs w:val="32"/>
        </w:rPr>
      </w:pPr>
      <w:r>
        <w:rPr>
          <w:rFonts w:hint="eastAsia" w:eastAsia="仿宋_GB2312"/>
          <w:sz w:val="32"/>
          <w:szCs w:val="32"/>
        </w:rPr>
        <w:br w:type="page"/>
      </w:r>
    </w:p>
    <w:p>
      <w:pPr>
        <w:spacing w:before="312" w:beforeLines="100"/>
        <w:jc w:val="center"/>
        <w:rPr>
          <w:rFonts w:eastAsia="方正小标宋简体"/>
          <w:kern w:val="0"/>
          <w:sz w:val="36"/>
          <w:szCs w:val="36"/>
          <w:lang w:bidi="ar"/>
        </w:rPr>
      </w:pPr>
      <w:r>
        <w:rPr>
          <w:rFonts w:hint="eastAsia" w:eastAsia="方正小标宋简体"/>
          <w:kern w:val="0"/>
          <w:sz w:val="36"/>
          <w:szCs w:val="36"/>
          <w:lang w:bidi="ar"/>
        </w:rPr>
        <w:t>三、企业基本情况</w:t>
      </w:r>
    </w:p>
    <w:p>
      <w:pPr>
        <w:spacing w:line="620" w:lineRule="exact"/>
        <w:ind w:firstLine="640" w:firstLineChars="200"/>
        <w:rPr>
          <w:rFonts w:eastAsia="仿宋_GB2312"/>
          <w:sz w:val="32"/>
        </w:rPr>
      </w:pPr>
      <w:r>
        <w:rPr>
          <w:rFonts w:hint="eastAsia" w:eastAsia="仿宋_GB2312"/>
          <w:sz w:val="32"/>
          <w:szCs w:val="32"/>
        </w:rPr>
        <w:t>1、企业概况。包括</w:t>
      </w:r>
      <w:r>
        <w:rPr>
          <w:rFonts w:eastAsia="仿宋_GB2312"/>
          <w:sz w:val="32"/>
        </w:rPr>
        <w:t>企业</w:t>
      </w:r>
      <w:r>
        <w:rPr>
          <w:rFonts w:hint="eastAsia" w:eastAsia="仿宋_GB2312"/>
          <w:sz w:val="32"/>
        </w:rPr>
        <w:t>资本</w:t>
      </w:r>
      <w:r>
        <w:rPr>
          <w:rFonts w:eastAsia="仿宋_GB2312"/>
          <w:sz w:val="32"/>
        </w:rPr>
        <w:t>性质、组织结构、</w:t>
      </w:r>
      <w:r>
        <w:rPr>
          <w:rFonts w:hint="eastAsia" w:eastAsia="仿宋_GB2312"/>
          <w:sz w:val="32"/>
        </w:rPr>
        <w:t>人员构成、发展历程、投资规模、主要业务、行业地位、</w:t>
      </w:r>
      <w:r>
        <w:rPr>
          <w:rFonts w:eastAsia="仿宋_GB2312"/>
          <w:sz w:val="32"/>
        </w:rPr>
        <w:t>运营管理模式</w:t>
      </w:r>
      <w:r>
        <w:rPr>
          <w:rFonts w:hint="eastAsia" w:eastAsia="仿宋_GB2312"/>
          <w:sz w:val="32"/>
        </w:rPr>
        <w:t>，所获资质、质量认证、奖项等情况。</w:t>
      </w:r>
    </w:p>
    <w:p>
      <w:pPr>
        <w:spacing w:line="620" w:lineRule="exact"/>
        <w:ind w:firstLine="640" w:firstLineChars="200"/>
        <w:rPr>
          <w:rFonts w:eastAsia="仿宋_GB2312"/>
          <w:sz w:val="32"/>
        </w:rPr>
      </w:pPr>
      <w:r>
        <w:rPr>
          <w:rFonts w:hint="eastAsia" w:eastAsia="仿宋_GB2312"/>
          <w:sz w:val="32"/>
        </w:rPr>
        <w:t>2、经营情况。近两年的年总资产、营收、市场份额、利润及缴纳税收等经营情况，成立时间不足两年的提供自成立以来的相关概况。</w:t>
      </w:r>
    </w:p>
    <w:p>
      <w:pPr>
        <w:spacing w:line="620" w:lineRule="exact"/>
        <w:ind w:firstLine="640" w:firstLineChars="200"/>
        <w:rPr>
          <w:rFonts w:eastAsia="仿宋_GB2312"/>
          <w:sz w:val="32"/>
        </w:rPr>
      </w:pPr>
      <w:r>
        <w:rPr>
          <w:rFonts w:hint="eastAsia" w:eastAsia="仿宋_GB2312"/>
          <w:sz w:val="32"/>
        </w:rPr>
        <w:t>3、技术水平。包括研发经费投入、核心研发团队情况、科研成果、知识产权申请和授权情况，核心技术及其领先性和创新性，产学研开展情况。</w:t>
      </w:r>
    </w:p>
    <w:p>
      <w:pPr>
        <w:spacing w:line="620" w:lineRule="exact"/>
        <w:ind w:firstLine="640" w:firstLineChars="200"/>
        <w:rPr>
          <w:rFonts w:eastAsia="仿宋_GB2312"/>
          <w:sz w:val="32"/>
        </w:rPr>
      </w:pPr>
    </w:p>
    <w:p>
      <w:pPr>
        <w:spacing w:before="312" w:beforeLines="100"/>
        <w:jc w:val="center"/>
        <w:rPr>
          <w:rFonts w:eastAsia="方正小标宋简体"/>
          <w:kern w:val="0"/>
          <w:sz w:val="36"/>
          <w:szCs w:val="36"/>
          <w:lang w:bidi="ar"/>
        </w:rPr>
      </w:pPr>
      <w:r>
        <w:rPr>
          <w:rFonts w:hint="eastAsia" w:eastAsia="方正小标宋简体"/>
          <w:kern w:val="0"/>
          <w:sz w:val="36"/>
          <w:szCs w:val="36"/>
          <w:lang w:bidi="ar"/>
        </w:rPr>
        <w:t>四、佐证材料</w:t>
      </w:r>
    </w:p>
    <w:p>
      <w:pPr>
        <w:ind w:firstLine="643" w:firstLineChars="200"/>
        <w:rPr>
          <w:rFonts w:ascii="仿宋_GB2312" w:eastAsia="仿宋_GB2312"/>
          <w:b/>
          <w:bCs/>
          <w:sz w:val="32"/>
          <w:szCs w:val="32"/>
        </w:rPr>
      </w:pPr>
      <w:r>
        <w:rPr>
          <w:rFonts w:hint="eastAsia" w:ascii="仿宋_GB2312" w:eastAsia="仿宋_GB2312"/>
          <w:b/>
          <w:bCs/>
          <w:sz w:val="32"/>
          <w:szCs w:val="32"/>
        </w:rPr>
        <w:t>（一）申请“20</w:t>
      </w:r>
      <w:r>
        <w:rPr>
          <w:rFonts w:hint="eastAsia" w:ascii="仿宋_GB2312" w:eastAsia="仿宋_GB2312"/>
          <w:b/>
          <w:bCs/>
          <w:sz w:val="32"/>
          <w:szCs w:val="32"/>
          <w:lang w:val="en-US" w:eastAsia="zh-CN"/>
        </w:rPr>
        <w:t>21</w:t>
      </w:r>
      <w:r>
        <w:rPr>
          <w:rFonts w:hint="eastAsia" w:ascii="仿宋_GB2312" w:eastAsia="仿宋_GB2312"/>
          <w:b/>
          <w:bCs/>
          <w:sz w:val="32"/>
          <w:szCs w:val="32"/>
        </w:rPr>
        <w:t>年营业收入首次突破1亿元、营收增幅超过20%”奖励的，需提供以下佐证材料：</w:t>
      </w:r>
    </w:p>
    <w:p>
      <w:pPr>
        <w:ind w:firstLine="640" w:firstLineChars="200"/>
        <w:rPr>
          <w:rFonts w:ascii="仿宋_GB2312" w:eastAsia="仿宋_GB2312"/>
          <w:sz w:val="32"/>
          <w:szCs w:val="32"/>
        </w:rPr>
      </w:pPr>
      <w:r>
        <w:rPr>
          <w:rFonts w:hint="eastAsia" w:ascii="仿宋_GB2312" w:eastAsia="仿宋_GB2312"/>
          <w:sz w:val="32"/>
          <w:szCs w:val="32"/>
        </w:rPr>
        <w:t>1、加载统一社会信用代码证的营业执照（副本）复印件。</w:t>
      </w:r>
    </w:p>
    <w:p>
      <w:pPr>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公司</w:t>
      </w:r>
      <w:r>
        <w:rPr>
          <w:rFonts w:hint="eastAsia" w:ascii="仿宋_GB2312" w:eastAsia="仿宋_GB2312"/>
          <w:sz w:val="32"/>
          <w:szCs w:val="32"/>
        </w:rPr>
        <w:t>经审计的</w:t>
      </w:r>
      <w:r>
        <w:rPr>
          <w:rFonts w:hint="eastAsia" w:ascii="仿宋_GB2312" w:eastAsia="仿宋_GB2312"/>
          <w:sz w:val="32"/>
          <w:szCs w:val="32"/>
          <w:lang w:val="en-US" w:eastAsia="zh-CN"/>
        </w:rPr>
        <w:t>2019-2021</w:t>
      </w:r>
      <w:r>
        <w:rPr>
          <w:rFonts w:hint="eastAsia" w:ascii="仿宋_GB2312" w:eastAsia="仿宋_GB2312"/>
          <w:sz w:val="32"/>
          <w:szCs w:val="32"/>
        </w:rPr>
        <w:t>年</w:t>
      </w:r>
      <w:bookmarkStart w:id="1" w:name="_GoBack"/>
      <w:bookmarkEnd w:id="1"/>
      <w:r>
        <w:rPr>
          <w:rFonts w:hint="eastAsia" w:ascii="仿宋_GB2312" w:eastAsia="仿宋_GB2312"/>
          <w:sz w:val="32"/>
          <w:szCs w:val="32"/>
          <w:lang w:eastAsia="zh-CN"/>
        </w:rPr>
        <w:t>年度</w:t>
      </w:r>
      <w:r>
        <w:rPr>
          <w:rFonts w:hint="eastAsia" w:ascii="仿宋_GB2312" w:eastAsia="仿宋_GB2312"/>
          <w:sz w:val="32"/>
          <w:szCs w:val="32"/>
        </w:rPr>
        <w:t>财务报表和审计报告。其中20</w:t>
      </w:r>
      <w:r>
        <w:rPr>
          <w:rFonts w:hint="eastAsia" w:ascii="仿宋_GB2312" w:eastAsia="仿宋_GB2312"/>
          <w:sz w:val="32"/>
          <w:szCs w:val="32"/>
          <w:lang w:val="en-US" w:eastAsia="zh-CN"/>
        </w:rPr>
        <w:t>21</w:t>
      </w:r>
      <w:r>
        <w:rPr>
          <w:rFonts w:hint="eastAsia" w:ascii="仿宋_GB2312" w:eastAsia="仿宋_GB2312"/>
          <w:sz w:val="32"/>
          <w:szCs w:val="32"/>
        </w:rPr>
        <w:t>年度财务报表和审计报告需体现营业收入首次突破1亿元、营收增幅超过20%指标情况。</w:t>
      </w:r>
    </w:p>
    <w:p>
      <w:pPr>
        <w:ind w:firstLine="640" w:firstLineChars="200"/>
        <w:rPr>
          <w:rFonts w:ascii="仿宋_GB2312" w:eastAsia="仿宋_GB2312"/>
          <w:sz w:val="32"/>
          <w:szCs w:val="32"/>
        </w:rPr>
      </w:pPr>
      <w:r>
        <w:rPr>
          <w:rFonts w:hint="eastAsia" w:ascii="仿宋_GB2312" w:eastAsia="仿宋_GB2312"/>
          <w:sz w:val="32"/>
          <w:szCs w:val="32"/>
        </w:rPr>
        <w:t>3、税务机关出具的20</w:t>
      </w:r>
      <w:r>
        <w:rPr>
          <w:rFonts w:hint="eastAsia" w:ascii="仿宋_GB2312" w:eastAsia="仿宋_GB2312"/>
          <w:sz w:val="32"/>
          <w:szCs w:val="32"/>
          <w:lang w:val="en-US" w:eastAsia="zh-CN"/>
        </w:rPr>
        <w:t>20</w:t>
      </w:r>
      <w:r>
        <w:rPr>
          <w:rFonts w:hint="eastAsia" w:ascii="仿宋_GB2312" w:eastAsia="仿宋_GB2312"/>
          <w:sz w:val="32"/>
          <w:szCs w:val="32"/>
        </w:rPr>
        <w:t>、2</w:t>
      </w:r>
      <w:r>
        <w:rPr>
          <w:rFonts w:ascii="仿宋_GB2312" w:eastAsia="仿宋_GB2312"/>
          <w:sz w:val="32"/>
          <w:szCs w:val="32"/>
        </w:rPr>
        <w:t>0</w:t>
      </w:r>
      <w:r>
        <w:rPr>
          <w:rFonts w:hint="eastAsia" w:ascii="仿宋_GB2312" w:eastAsia="仿宋_GB2312"/>
          <w:sz w:val="32"/>
          <w:szCs w:val="32"/>
          <w:lang w:val="en-US" w:eastAsia="zh-CN"/>
        </w:rPr>
        <w:t>21</w:t>
      </w:r>
      <w:r>
        <w:rPr>
          <w:rFonts w:hint="eastAsia" w:ascii="仿宋_GB2312" w:eastAsia="仿宋_GB2312"/>
          <w:sz w:val="32"/>
          <w:szCs w:val="32"/>
        </w:rPr>
        <w:t>年度企业纳税情况证明。</w:t>
      </w:r>
    </w:p>
    <w:p>
      <w:pPr>
        <w:ind w:firstLine="640" w:firstLineChars="200"/>
        <w:rPr>
          <w:rFonts w:ascii="仿宋_GB2312" w:eastAsia="仿宋_GB2312"/>
          <w:sz w:val="32"/>
          <w:szCs w:val="32"/>
        </w:rPr>
      </w:pPr>
      <w:r>
        <w:rPr>
          <w:rFonts w:hint="eastAsia" w:ascii="仿宋_GB2312" w:eastAsia="仿宋_GB2312"/>
          <w:sz w:val="32"/>
          <w:szCs w:val="32"/>
        </w:rPr>
        <w:t>4、企业有关资质、</w:t>
      </w:r>
      <w:r>
        <w:rPr>
          <w:rFonts w:ascii="仿宋_GB2312" w:eastAsia="仿宋_GB2312"/>
          <w:sz w:val="32"/>
          <w:szCs w:val="32"/>
        </w:rPr>
        <w:t>荣誉</w:t>
      </w:r>
      <w:r>
        <w:rPr>
          <w:rFonts w:hint="eastAsia" w:ascii="仿宋_GB2312" w:eastAsia="仿宋_GB2312"/>
          <w:sz w:val="32"/>
          <w:szCs w:val="32"/>
        </w:rPr>
        <w:t>等其他</w:t>
      </w:r>
      <w:r>
        <w:rPr>
          <w:rFonts w:ascii="仿宋_GB2312" w:eastAsia="仿宋_GB2312"/>
          <w:sz w:val="32"/>
          <w:szCs w:val="32"/>
        </w:rPr>
        <w:t>证明</w:t>
      </w:r>
      <w:r>
        <w:rPr>
          <w:rFonts w:hint="eastAsia" w:ascii="仿宋_GB2312" w:eastAsia="仿宋_GB2312"/>
          <w:sz w:val="32"/>
          <w:szCs w:val="32"/>
        </w:rPr>
        <w:t>材料。</w:t>
      </w:r>
    </w:p>
    <w:p>
      <w:pPr>
        <w:ind w:firstLine="643" w:firstLineChars="200"/>
        <w:rPr>
          <w:rFonts w:ascii="仿宋_GB2312" w:eastAsia="仿宋_GB2312"/>
          <w:b/>
          <w:bCs/>
          <w:sz w:val="32"/>
          <w:szCs w:val="32"/>
        </w:rPr>
      </w:pPr>
      <w:r>
        <w:rPr>
          <w:rFonts w:hint="eastAsia" w:ascii="仿宋_GB2312" w:eastAsia="仿宋_GB2312"/>
          <w:b/>
          <w:bCs/>
          <w:sz w:val="32"/>
          <w:szCs w:val="32"/>
        </w:rPr>
        <w:t>（二）申请“国内信息安全龙头企业落户湖南，或设立子公司、区域总部、研发中心等，并在20</w:t>
      </w:r>
      <w:r>
        <w:rPr>
          <w:rFonts w:hint="eastAsia" w:ascii="仿宋_GB2312" w:eastAsia="仿宋_GB2312"/>
          <w:b/>
          <w:bCs/>
          <w:sz w:val="32"/>
          <w:szCs w:val="32"/>
          <w:lang w:val="en-US" w:eastAsia="zh-CN"/>
        </w:rPr>
        <w:t>21</w:t>
      </w:r>
      <w:r>
        <w:rPr>
          <w:rFonts w:hint="eastAsia" w:ascii="仿宋_GB2312" w:eastAsia="仿宋_GB2312"/>
          <w:b/>
          <w:bCs/>
          <w:sz w:val="32"/>
          <w:szCs w:val="32"/>
        </w:rPr>
        <w:t>年首次缴纳税收”奖励的，需提供以下佐证材料：</w:t>
      </w:r>
    </w:p>
    <w:p>
      <w:pPr>
        <w:ind w:firstLine="640" w:firstLineChars="200"/>
        <w:rPr>
          <w:rFonts w:ascii="仿宋_GB2312" w:eastAsia="仿宋_GB2312"/>
          <w:sz w:val="32"/>
          <w:szCs w:val="32"/>
        </w:rPr>
      </w:pPr>
      <w:r>
        <w:rPr>
          <w:rFonts w:hint="eastAsia" w:ascii="仿宋_GB2312" w:eastAsia="仿宋_GB2312"/>
          <w:sz w:val="32"/>
          <w:szCs w:val="32"/>
        </w:rPr>
        <w:t>1、加载统一社会信用代码证的营业执照（副本）复印件。</w:t>
      </w:r>
    </w:p>
    <w:p>
      <w:pPr>
        <w:ind w:firstLine="640" w:firstLineChars="200"/>
        <w:rPr>
          <w:rFonts w:ascii="仿宋_GB2312" w:eastAsia="仿宋_GB2312"/>
          <w:sz w:val="32"/>
          <w:szCs w:val="32"/>
        </w:rPr>
      </w:pPr>
      <w:r>
        <w:rPr>
          <w:rFonts w:hint="eastAsia" w:ascii="仿宋_GB2312" w:eastAsia="仿宋_GB2312"/>
          <w:sz w:val="32"/>
          <w:szCs w:val="32"/>
        </w:rPr>
        <w:t>2、经审计的20</w:t>
      </w:r>
      <w:r>
        <w:rPr>
          <w:rFonts w:hint="eastAsia" w:ascii="仿宋_GB2312" w:eastAsia="仿宋_GB2312"/>
          <w:sz w:val="32"/>
          <w:szCs w:val="32"/>
          <w:lang w:val="en-US" w:eastAsia="zh-CN"/>
        </w:rPr>
        <w:t>21</w:t>
      </w:r>
      <w:r>
        <w:rPr>
          <w:rFonts w:hint="eastAsia" w:ascii="仿宋_GB2312" w:eastAsia="仿宋_GB2312"/>
          <w:sz w:val="32"/>
          <w:szCs w:val="32"/>
        </w:rPr>
        <w:t>年度财务报表和审计报告。</w:t>
      </w:r>
    </w:p>
    <w:p>
      <w:pPr>
        <w:ind w:firstLine="640" w:firstLineChars="200"/>
        <w:rPr>
          <w:rFonts w:ascii="仿宋_GB2312" w:eastAsia="仿宋_GB2312"/>
          <w:sz w:val="32"/>
          <w:szCs w:val="32"/>
        </w:rPr>
      </w:pPr>
      <w:r>
        <w:rPr>
          <w:rFonts w:hint="eastAsia" w:ascii="仿宋_GB2312" w:eastAsia="仿宋_GB2312"/>
          <w:sz w:val="32"/>
          <w:szCs w:val="32"/>
        </w:rPr>
        <w:t>3、税务机关出具的20</w:t>
      </w:r>
      <w:r>
        <w:rPr>
          <w:rFonts w:hint="eastAsia" w:ascii="仿宋_GB2312" w:eastAsia="仿宋_GB2312"/>
          <w:sz w:val="32"/>
          <w:szCs w:val="32"/>
          <w:lang w:val="en-US" w:eastAsia="zh-CN"/>
        </w:rPr>
        <w:t>21</w:t>
      </w:r>
      <w:r>
        <w:rPr>
          <w:rFonts w:hint="eastAsia" w:ascii="仿宋_GB2312" w:eastAsia="仿宋_GB2312"/>
          <w:sz w:val="32"/>
          <w:szCs w:val="32"/>
        </w:rPr>
        <w:t>年度企业纳税情况证明。</w:t>
      </w:r>
    </w:p>
    <w:p>
      <w:pPr>
        <w:ind w:firstLine="640" w:firstLineChars="200"/>
        <w:rPr>
          <w:rFonts w:ascii="仿宋_GB2312" w:eastAsia="仿宋_GB2312"/>
          <w:sz w:val="32"/>
          <w:szCs w:val="32"/>
        </w:rPr>
      </w:pPr>
      <w:r>
        <w:rPr>
          <w:rFonts w:hint="eastAsia" w:ascii="仿宋_GB2312" w:eastAsia="仿宋_GB2312"/>
          <w:sz w:val="32"/>
          <w:szCs w:val="32"/>
        </w:rPr>
        <w:t>4、国内信息安全龙头企业落户湖南的，提供公司注册登记营业执照。</w:t>
      </w:r>
    </w:p>
    <w:p>
      <w:pPr>
        <w:ind w:firstLine="640" w:firstLineChars="200"/>
        <w:rPr>
          <w:rFonts w:ascii="仿宋_GB2312" w:eastAsia="仿宋_GB2312"/>
          <w:sz w:val="32"/>
          <w:szCs w:val="32"/>
        </w:rPr>
      </w:pPr>
      <w:r>
        <w:rPr>
          <w:rFonts w:hint="eastAsia" w:ascii="仿宋_GB2312" w:eastAsia="仿宋_GB2312"/>
          <w:sz w:val="32"/>
          <w:szCs w:val="32"/>
        </w:rPr>
        <w:t>5、在湖南设立子公司、区域总部、研发中心等，提供</w:t>
      </w:r>
      <w:r>
        <w:rPr>
          <w:rFonts w:hint="eastAsia" w:eastAsia="仿宋_GB2312"/>
          <w:sz w:val="32"/>
        </w:rPr>
        <w:t>母公司营业执照，及在湖南直接投资设立子公司、区域总部、研发中心等证明材料（加盖母公司公章、落地园区公章）。</w:t>
      </w:r>
    </w:p>
    <w:p>
      <w:pPr>
        <w:ind w:firstLine="640" w:firstLineChars="200"/>
        <w:rPr>
          <w:rFonts w:ascii="仿宋_GB2312" w:eastAsia="仿宋_GB2312"/>
          <w:sz w:val="32"/>
          <w:szCs w:val="32"/>
        </w:rPr>
      </w:pPr>
      <w:r>
        <w:rPr>
          <w:rFonts w:hint="eastAsia" w:ascii="仿宋_GB2312" w:eastAsia="仿宋_GB2312"/>
          <w:sz w:val="32"/>
          <w:szCs w:val="32"/>
        </w:rPr>
        <w:t>5、购买设备或服务的合同、发票、付款凭证等投资完成情况</w:t>
      </w:r>
      <w:r>
        <w:rPr>
          <w:rFonts w:ascii="仿宋_GB2312" w:eastAsia="仿宋_GB2312"/>
          <w:sz w:val="32"/>
          <w:szCs w:val="32"/>
        </w:rPr>
        <w:t>证明材料</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6、企业有关资质、</w:t>
      </w:r>
      <w:r>
        <w:rPr>
          <w:rFonts w:ascii="仿宋_GB2312" w:eastAsia="仿宋_GB2312"/>
          <w:sz w:val="32"/>
          <w:szCs w:val="32"/>
        </w:rPr>
        <w:t>荣誉</w:t>
      </w:r>
      <w:r>
        <w:rPr>
          <w:rFonts w:hint="eastAsia" w:ascii="仿宋_GB2312" w:eastAsia="仿宋_GB2312"/>
          <w:sz w:val="32"/>
          <w:szCs w:val="32"/>
        </w:rPr>
        <w:t>等其他证明材料。</w:t>
      </w:r>
    </w:p>
    <w:p>
      <w:pPr>
        <w:ind w:firstLine="643" w:firstLineChars="200"/>
        <w:rPr>
          <w:rFonts w:ascii="仿宋_GB2312" w:eastAsia="仿宋_GB2312"/>
          <w:b/>
          <w:bCs/>
          <w:sz w:val="32"/>
          <w:szCs w:val="32"/>
        </w:rPr>
      </w:pPr>
      <w:r>
        <w:rPr>
          <w:rFonts w:hint="eastAsia" w:ascii="仿宋_GB2312" w:eastAsia="仿宋_GB2312"/>
          <w:b/>
          <w:bCs/>
          <w:sz w:val="32"/>
          <w:szCs w:val="32"/>
        </w:rPr>
        <w:t>（三）申请“牵头参与制订信息安全领域国际、国家、</w:t>
      </w:r>
      <w:r>
        <w:rPr>
          <w:rFonts w:hint="eastAsia" w:ascii="仿宋_GB2312" w:eastAsia="仿宋_GB2312"/>
          <w:b/>
          <w:bCs/>
          <w:sz w:val="32"/>
          <w:szCs w:val="32"/>
          <w:lang w:eastAsia="zh-CN"/>
        </w:rPr>
        <w:t>省、</w:t>
      </w:r>
      <w:r>
        <w:rPr>
          <w:rFonts w:hint="eastAsia" w:ascii="仿宋_GB2312" w:eastAsia="仿宋_GB2312"/>
          <w:b/>
          <w:bCs/>
          <w:sz w:val="32"/>
          <w:szCs w:val="32"/>
        </w:rPr>
        <w:t>行业标准”奖励的，需提供以下佐证材料：</w:t>
      </w:r>
    </w:p>
    <w:p>
      <w:pPr>
        <w:ind w:firstLine="640" w:firstLineChars="200"/>
        <w:rPr>
          <w:rFonts w:ascii="仿宋_GB2312" w:eastAsia="仿宋_GB2312"/>
          <w:sz w:val="32"/>
          <w:szCs w:val="32"/>
        </w:rPr>
      </w:pPr>
      <w:r>
        <w:rPr>
          <w:rFonts w:hint="eastAsia" w:ascii="仿宋_GB2312" w:eastAsia="仿宋_GB2312"/>
          <w:sz w:val="32"/>
          <w:szCs w:val="32"/>
        </w:rPr>
        <w:t>1、加载统一社会信用代码证的营业执照（副本）复印件。</w:t>
      </w:r>
    </w:p>
    <w:p>
      <w:pPr>
        <w:ind w:firstLine="640" w:firstLineChars="200"/>
        <w:rPr>
          <w:rFonts w:ascii="仿宋_GB2312" w:eastAsia="仿宋_GB2312"/>
          <w:sz w:val="32"/>
          <w:szCs w:val="32"/>
        </w:rPr>
      </w:pPr>
      <w:r>
        <w:rPr>
          <w:rFonts w:hint="eastAsia" w:ascii="仿宋_GB2312" w:eastAsia="仿宋_GB2312"/>
          <w:sz w:val="32"/>
          <w:szCs w:val="32"/>
        </w:rPr>
        <w:t>2、经审计的20</w:t>
      </w:r>
      <w:r>
        <w:rPr>
          <w:rFonts w:hint="eastAsia" w:ascii="仿宋_GB2312" w:eastAsia="仿宋_GB2312"/>
          <w:sz w:val="32"/>
          <w:szCs w:val="32"/>
          <w:lang w:val="en-US" w:eastAsia="zh-CN"/>
        </w:rPr>
        <w:t>21</w:t>
      </w:r>
      <w:r>
        <w:rPr>
          <w:rFonts w:hint="eastAsia" w:ascii="仿宋_GB2312" w:eastAsia="仿宋_GB2312"/>
          <w:sz w:val="32"/>
          <w:szCs w:val="32"/>
        </w:rPr>
        <w:t>年度财务报表和审计报告。</w:t>
      </w:r>
    </w:p>
    <w:p>
      <w:pPr>
        <w:ind w:firstLine="640" w:firstLineChars="200"/>
        <w:rPr>
          <w:rFonts w:ascii="仿宋_GB2312" w:eastAsia="仿宋_GB2312"/>
          <w:sz w:val="32"/>
          <w:szCs w:val="32"/>
        </w:rPr>
      </w:pPr>
      <w:r>
        <w:rPr>
          <w:rFonts w:hint="eastAsia" w:ascii="仿宋_GB2312" w:eastAsia="仿宋_GB2312"/>
          <w:sz w:val="32"/>
          <w:szCs w:val="32"/>
        </w:rPr>
        <w:t>3、牵头制订信息安全领域相关标准的</w:t>
      </w:r>
      <w:r>
        <w:rPr>
          <w:rFonts w:ascii="仿宋_GB2312" w:eastAsia="仿宋_GB2312"/>
          <w:sz w:val="32"/>
          <w:szCs w:val="32"/>
        </w:rPr>
        <w:t>证明</w:t>
      </w:r>
      <w:r>
        <w:rPr>
          <w:rFonts w:hint="eastAsia" w:ascii="仿宋_GB2312" w:eastAsia="仿宋_GB2312"/>
          <w:sz w:val="32"/>
          <w:szCs w:val="32"/>
        </w:rPr>
        <w:t>材料。</w:t>
      </w:r>
    </w:p>
    <w:p>
      <w:pPr>
        <w:ind w:firstLine="640" w:firstLineChars="200"/>
        <w:rPr>
          <w:rFonts w:ascii="仿宋_GB2312" w:eastAsia="仿宋_GB2312"/>
          <w:sz w:val="32"/>
          <w:szCs w:val="32"/>
        </w:rPr>
      </w:pPr>
      <w:r>
        <w:rPr>
          <w:rFonts w:hint="eastAsia" w:ascii="仿宋_GB2312" w:eastAsia="仿宋_GB2312"/>
          <w:sz w:val="32"/>
          <w:szCs w:val="32"/>
        </w:rPr>
        <w:t>4、</w:t>
      </w:r>
      <w:bookmarkStart w:id="0" w:name="_Hlk33210352"/>
      <w:r>
        <w:rPr>
          <w:rFonts w:hint="eastAsia" w:ascii="仿宋_GB2312" w:eastAsia="仿宋_GB2312"/>
          <w:sz w:val="32"/>
          <w:szCs w:val="32"/>
          <w:lang w:eastAsia="zh-CN"/>
        </w:rPr>
        <w:t>单位</w:t>
      </w:r>
      <w:r>
        <w:rPr>
          <w:rFonts w:hint="eastAsia" w:ascii="仿宋_GB2312" w:eastAsia="仿宋_GB2312"/>
          <w:sz w:val="32"/>
          <w:szCs w:val="32"/>
        </w:rPr>
        <w:t>有关资质、</w:t>
      </w:r>
      <w:r>
        <w:rPr>
          <w:rFonts w:ascii="仿宋_GB2312" w:eastAsia="仿宋_GB2312"/>
          <w:sz w:val="32"/>
          <w:szCs w:val="32"/>
        </w:rPr>
        <w:t>荣誉</w:t>
      </w:r>
      <w:r>
        <w:rPr>
          <w:rFonts w:hint="eastAsia" w:ascii="仿宋_GB2312" w:eastAsia="仿宋_GB2312"/>
          <w:sz w:val="32"/>
          <w:szCs w:val="32"/>
        </w:rPr>
        <w:t>等其他证明材料。</w:t>
      </w:r>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魏碑简体">
    <w:altName w:val="宋体"/>
    <w:panose1 w:val="00000000000000000000"/>
    <w:charset w:val="86"/>
    <w:family w:val="auto"/>
    <w:pitch w:val="default"/>
    <w:sig w:usb0="00000000" w:usb1="0000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东文宋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sz w:val="28"/>
        <w:szCs w:val="28"/>
      </w:rPr>
    </w:pPr>
    <w:r>
      <w:rPr>
        <w:rStyle w:val="8"/>
        <w:rFonts w:hint="eastAsia"/>
        <w:sz w:val="28"/>
        <w:szCs w:val="28"/>
      </w:rPr>
      <w:t xml:space="preserve">— </w:t>
    </w: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6</w:t>
    </w:r>
    <w:r>
      <w:rPr>
        <w:sz w:val="28"/>
        <w:szCs w:val="28"/>
      </w:rPr>
      <w:fldChar w:fldCharType="end"/>
    </w:r>
    <w:r>
      <w:rPr>
        <w:rStyle w:val="8"/>
        <w:rFonts w:hint="eastAsia"/>
        <w:sz w:val="28"/>
        <w:szCs w:val="28"/>
      </w:rPr>
      <w:t xml:space="preserve"> —</w:t>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020BB1"/>
    <w:rsid w:val="00041005"/>
    <w:rsid w:val="00056E37"/>
    <w:rsid w:val="0007128D"/>
    <w:rsid w:val="00100E4D"/>
    <w:rsid w:val="00122C37"/>
    <w:rsid w:val="00151304"/>
    <w:rsid w:val="001714C2"/>
    <w:rsid w:val="00190F8F"/>
    <w:rsid w:val="001A605C"/>
    <w:rsid w:val="002A1C02"/>
    <w:rsid w:val="002C6683"/>
    <w:rsid w:val="003327DC"/>
    <w:rsid w:val="003638EB"/>
    <w:rsid w:val="00370EA9"/>
    <w:rsid w:val="00394FD7"/>
    <w:rsid w:val="00396629"/>
    <w:rsid w:val="003B536E"/>
    <w:rsid w:val="003E1619"/>
    <w:rsid w:val="0041687C"/>
    <w:rsid w:val="004617B6"/>
    <w:rsid w:val="004634BF"/>
    <w:rsid w:val="004A0A45"/>
    <w:rsid w:val="004B12C4"/>
    <w:rsid w:val="004F18A2"/>
    <w:rsid w:val="00523520"/>
    <w:rsid w:val="00573D0B"/>
    <w:rsid w:val="005765AF"/>
    <w:rsid w:val="00577D0F"/>
    <w:rsid w:val="005A3632"/>
    <w:rsid w:val="005B12EC"/>
    <w:rsid w:val="005B5A02"/>
    <w:rsid w:val="006114DA"/>
    <w:rsid w:val="00611F54"/>
    <w:rsid w:val="006131B8"/>
    <w:rsid w:val="0066757A"/>
    <w:rsid w:val="006A5E97"/>
    <w:rsid w:val="006B3C60"/>
    <w:rsid w:val="007404A9"/>
    <w:rsid w:val="00755B1B"/>
    <w:rsid w:val="0077123B"/>
    <w:rsid w:val="00794A1C"/>
    <w:rsid w:val="007B1A82"/>
    <w:rsid w:val="0082597D"/>
    <w:rsid w:val="008260A8"/>
    <w:rsid w:val="00827908"/>
    <w:rsid w:val="00861F77"/>
    <w:rsid w:val="00872276"/>
    <w:rsid w:val="008B59B4"/>
    <w:rsid w:val="00994D38"/>
    <w:rsid w:val="009974A4"/>
    <w:rsid w:val="009B3DE1"/>
    <w:rsid w:val="009D7F3C"/>
    <w:rsid w:val="009F54A0"/>
    <w:rsid w:val="00A11FFF"/>
    <w:rsid w:val="00A3316E"/>
    <w:rsid w:val="00A5385F"/>
    <w:rsid w:val="00A92DCD"/>
    <w:rsid w:val="00A9320E"/>
    <w:rsid w:val="00AA1A8F"/>
    <w:rsid w:val="00AB7092"/>
    <w:rsid w:val="00AC06DB"/>
    <w:rsid w:val="00AC0A3D"/>
    <w:rsid w:val="00AC4743"/>
    <w:rsid w:val="00BA5CE7"/>
    <w:rsid w:val="00BF49B2"/>
    <w:rsid w:val="00C40AFB"/>
    <w:rsid w:val="00C807C6"/>
    <w:rsid w:val="00C9381E"/>
    <w:rsid w:val="00CA1DAB"/>
    <w:rsid w:val="00CA3B4F"/>
    <w:rsid w:val="00CB3096"/>
    <w:rsid w:val="00D65141"/>
    <w:rsid w:val="00D67647"/>
    <w:rsid w:val="00D73A65"/>
    <w:rsid w:val="00D762BD"/>
    <w:rsid w:val="00DC00AF"/>
    <w:rsid w:val="00E60C60"/>
    <w:rsid w:val="00E761EB"/>
    <w:rsid w:val="00EA7C26"/>
    <w:rsid w:val="00ED784F"/>
    <w:rsid w:val="00F36E74"/>
    <w:rsid w:val="00F83FDC"/>
    <w:rsid w:val="00FC3FB9"/>
    <w:rsid w:val="00FE32DC"/>
    <w:rsid w:val="0F020BB1"/>
    <w:rsid w:val="1DFDD594"/>
    <w:rsid w:val="1FC5F8B4"/>
    <w:rsid w:val="3893434F"/>
    <w:rsid w:val="3B0FE20A"/>
    <w:rsid w:val="3BFF7D8B"/>
    <w:rsid w:val="3DFF027F"/>
    <w:rsid w:val="3EE934E5"/>
    <w:rsid w:val="3F971B6F"/>
    <w:rsid w:val="47FF5842"/>
    <w:rsid w:val="4D7E2854"/>
    <w:rsid w:val="5AFF3EDA"/>
    <w:rsid w:val="5C5F5B76"/>
    <w:rsid w:val="5ED83576"/>
    <w:rsid w:val="5F7E70C7"/>
    <w:rsid w:val="5FD3C314"/>
    <w:rsid w:val="5FE11B73"/>
    <w:rsid w:val="5FF7A035"/>
    <w:rsid w:val="63C61F29"/>
    <w:rsid w:val="64FF677D"/>
    <w:rsid w:val="69D7ACA7"/>
    <w:rsid w:val="6BF77A38"/>
    <w:rsid w:val="6CDCC53F"/>
    <w:rsid w:val="6EAD2E86"/>
    <w:rsid w:val="703F0EE0"/>
    <w:rsid w:val="751F65CF"/>
    <w:rsid w:val="77FF8B25"/>
    <w:rsid w:val="7997F333"/>
    <w:rsid w:val="7BB3729B"/>
    <w:rsid w:val="7DFF22BD"/>
    <w:rsid w:val="7FE6D16E"/>
    <w:rsid w:val="8FEAE92F"/>
    <w:rsid w:val="94B79393"/>
    <w:rsid w:val="9EBE04B5"/>
    <w:rsid w:val="BFE7A1F9"/>
    <w:rsid w:val="BFE9E002"/>
    <w:rsid w:val="BFEB55ED"/>
    <w:rsid w:val="C7FFEDA1"/>
    <w:rsid w:val="D39F847B"/>
    <w:rsid w:val="D6DF7BA5"/>
    <w:rsid w:val="DA2FA924"/>
    <w:rsid w:val="DBBB1A9F"/>
    <w:rsid w:val="DBBB9C88"/>
    <w:rsid w:val="DF7B60EC"/>
    <w:rsid w:val="E9DD7069"/>
    <w:rsid w:val="EAFF2075"/>
    <w:rsid w:val="EAFF66B0"/>
    <w:rsid w:val="F2DA3415"/>
    <w:rsid w:val="F52D47AC"/>
    <w:rsid w:val="F5FFB940"/>
    <w:rsid w:val="F6EEA08A"/>
    <w:rsid w:val="F7FF86ED"/>
    <w:rsid w:val="F9574E40"/>
    <w:rsid w:val="FA3731C7"/>
    <w:rsid w:val="FAD7DC4D"/>
    <w:rsid w:val="FB7F78C5"/>
    <w:rsid w:val="FDEFDD72"/>
    <w:rsid w:val="FEAE4FA3"/>
    <w:rsid w:val="FF5FC576"/>
    <w:rsid w:val="FF67A445"/>
    <w:rsid w:val="FF7088FA"/>
    <w:rsid w:val="FFEB321D"/>
    <w:rsid w:val="FFFF6CD3"/>
    <w:rsid w:val="FFFFA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Char Char"/>
    <w:basedOn w:val="1"/>
    <w:qFormat/>
    <w:uiPriority w:val="0"/>
    <w:rPr>
      <w:szCs w:val="20"/>
    </w:rPr>
  </w:style>
  <w:style w:type="character" w:customStyle="1" w:styleId="10">
    <w:name w:val="标题 2 字符"/>
    <w:basedOn w:val="7"/>
    <w:link w:val="2"/>
    <w:qFormat/>
    <w:uiPriority w:val="9"/>
    <w:rPr>
      <w:rFonts w:asciiTheme="majorHAnsi" w:hAnsiTheme="majorHAnsi" w:eastAsiaTheme="majorEastAsia" w:cstheme="majorBidi"/>
      <w:b/>
      <w:bCs/>
      <w:kern w:val="2"/>
      <w:sz w:val="32"/>
      <w:szCs w:val="32"/>
    </w:rPr>
  </w:style>
  <w:style w:type="character" w:customStyle="1" w:styleId="11">
    <w:name w:val="页眉 字符"/>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287</Words>
  <Characters>1640</Characters>
  <Lines>13</Lines>
  <Paragraphs>3</Paragraphs>
  <TotalTime>38</TotalTime>
  <ScaleCrop>false</ScaleCrop>
  <LinksUpToDate>false</LinksUpToDate>
  <CharactersWithSpaces>1924</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2020-02-23T09:52:00Z</dcterms:created>
  <dc:creator>欣儿</dc:creator>
  <cp:lastModifiedBy>彭景</cp:lastModifiedBy>
  <cp:lastPrinted>2020-02-22T10:41:00Z</cp:lastPrinted>
  <dcterms:modified xsi:type="dcterms:W3CDTF">2022-05-26T09:30:09Z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317A3F25C2344D77AACEF32743A82657</vt:lpwstr>
  </property>
</Properties>
</file>